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229AB444"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4E70A3">
        <w:t xml:space="preserve"> – Churchfields t</w:t>
      </w:r>
      <w:r w:rsidR="00C80D8C">
        <w:t>he Village School</w:t>
      </w:r>
    </w:p>
    <w:p w14:paraId="57AD2424" w14:textId="77777777" w:rsidR="004B1F58" w:rsidRDefault="004B1F58" w:rsidP="004B1F58">
      <w:pPr>
        <w:spacing w:after="0"/>
      </w:pPr>
    </w:p>
    <w:p w14:paraId="16B48015" w14:textId="3F025614" w:rsidR="00E66558" w:rsidRPr="00C80D8C" w:rsidRDefault="009D71E8" w:rsidP="00C62989">
      <w:pPr>
        <w:rPr>
          <w:b/>
          <w:sz w:val="20"/>
          <w:szCs w:val="20"/>
        </w:rPr>
      </w:pPr>
      <w:r w:rsidRPr="00C80D8C">
        <w:rPr>
          <w:sz w:val="20"/>
          <w:szCs w:val="20"/>
        </w:rPr>
        <w:t xml:space="preserve">This statement details our school’s use of pupil premium funding to help improve the attainment of our disadvantaged pupils. </w:t>
      </w:r>
    </w:p>
    <w:p w14:paraId="2A7D54B3" w14:textId="730F2E71" w:rsidR="00E66558" w:rsidRPr="00C80D8C" w:rsidRDefault="009D71E8" w:rsidP="00C62989">
      <w:pPr>
        <w:rPr>
          <w:b/>
          <w:sz w:val="20"/>
          <w:szCs w:val="20"/>
        </w:rPr>
      </w:pPr>
      <w:r w:rsidRPr="00C80D8C">
        <w:rPr>
          <w:sz w:val="20"/>
          <w:szCs w:val="20"/>
        </w:rPr>
        <w:t xml:space="preserve">It outlines our pupil premium strategy, how we intend to spend the funding in this academic year and the </w:t>
      </w:r>
      <w:r w:rsidR="00830D57" w:rsidRPr="00C80D8C">
        <w:rPr>
          <w:sz w:val="20"/>
          <w:szCs w:val="20"/>
        </w:rPr>
        <w:t xml:space="preserve">outcomes </w:t>
      </w:r>
      <w:r w:rsidR="00A44FBB" w:rsidRPr="00C80D8C">
        <w:rPr>
          <w:sz w:val="20"/>
          <w:szCs w:val="20"/>
        </w:rPr>
        <w:t>for disadvantaged pupils</w:t>
      </w:r>
      <w:r w:rsidRPr="00C80D8C">
        <w:rPr>
          <w:sz w:val="20"/>
          <w:szCs w:val="20"/>
        </w:rPr>
        <w:t xml:space="preserve"> last </w:t>
      </w:r>
      <w:r w:rsidR="00A44FBB" w:rsidRPr="00C80D8C">
        <w:rPr>
          <w:sz w:val="20"/>
          <w:szCs w:val="20"/>
        </w:rPr>
        <w:t xml:space="preserve">academic </w:t>
      </w:r>
      <w:r w:rsidRPr="00C80D8C">
        <w:rPr>
          <w:sz w:val="20"/>
          <w:szCs w:val="20"/>
        </w:rPr>
        <w:t>year</w:t>
      </w:r>
      <w:r w:rsidR="00A44FBB" w:rsidRPr="00C80D8C">
        <w:rPr>
          <w:sz w:val="20"/>
          <w:szCs w:val="20"/>
        </w:rPr>
        <w:t>.</w:t>
      </w:r>
    </w:p>
    <w:p w14:paraId="2A7D54B4" w14:textId="2CAB096C" w:rsidR="00E66558" w:rsidRPr="00C80D8C" w:rsidRDefault="009D71E8">
      <w:pPr>
        <w:pStyle w:val="Heading2"/>
        <w:rPr>
          <w:sz w:val="20"/>
          <w:szCs w:val="20"/>
        </w:rPr>
      </w:pPr>
      <w:r w:rsidRPr="00C80D8C">
        <w:rPr>
          <w:sz w:val="20"/>
          <w:szCs w:val="20"/>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C80D8C"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Pr="00C80D8C" w:rsidRDefault="009D71E8" w:rsidP="00C31636">
            <w:pPr>
              <w:pStyle w:val="TableHeader"/>
              <w:ind w:left="0" w:right="0"/>
              <w:jc w:val="left"/>
              <w:rPr>
                <w:sz w:val="20"/>
                <w:szCs w:val="20"/>
              </w:rPr>
            </w:pPr>
            <w:r w:rsidRPr="00C80D8C">
              <w:rPr>
                <w:sz w:val="20"/>
                <w:szCs w:val="20"/>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Pr="00C80D8C" w:rsidRDefault="009D71E8" w:rsidP="00C31636">
            <w:pPr>
              <w:pStyle w:val="TableHeader"/>
              <w:ind w:left="0" w:right="0"/>
              <w:jc w:val="left"/>
              <w:rPr>
                <w:sz w:val="20"/>
                <w:szCs w:val="20"/>
              </w:rPr>
            </w:pPr>
            <w:r w:rsidRPr="00C80D8C">
              <w:rPr>
                <w:sz w:val="20"/>
                <w:szCs w:val="20"/>
              </w:rPr>
              <w:t>Data</w:t>
            </w:r>
          </w:p>
        </w:tc>
      </w:tr>
      <w:tr w:rsidR="002940F3" w:rsidRPr="00C80D8C"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Pr="00C80D8C" w:rsidRDefault="002940F3" w:rsidP="00C31636">
            <w:pPr>
              <w:pStyle w:val="TableRow"/>
              <w:ind w:left="0" w:right="0"/>
              <w:rPr>
                <w:sz w:val="20"/>
                <w:szCs w:val="20"/>
              </w:rPr>
            </w:pPr>
            <w:r w:rsidRPr="00C80D8C">
              <w:rPr>
                <w:sz w:val="20"/>
                <w:szCs w:val="20"/>
              </w:rP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09030483" w:rsidR="002940F3" w:rsidRPr="00C80D8C" w:rsidRDefault="00C80D8C" w:rsidP="00C31636">
            <w:pPr>
              <w:pStyle w:val="TableRow"/>
              <w:ind w:left="0" w:right="0"/>
              <w:rPr>
                <w:sz w:val="20"/>
                <w:szCs w:val="20"/>
              </w:rPr>
            </w:pPr>
            <w:r w:rsidRPr="00C80D8C">
              <w:rPr>
                <w:sz w:val="20"/>
                <w:szCs w:val="20"/>
              </w:rPr>
              <w:t>120</w:t>
            </w:r>
          </w:p>
        </w:tc>
      </w:tr>
      <w:tr w:rsidR="002940F3" w:rsidRPr="00C80D8C"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Pr="00C80D8C" w:rsidRDefault="002940F3" w:rsidP="00C31636">
            <w:pPr>
              <w:pStyle w:val="TableRow"/>
              <w:ind w:left="0" w:right="0"/>
              <w:rPr>
                <w:sz w:val="20"/>
                <w:szCs w:val="20"/>
              </w:rPr>
            </w:pPr>
            <w:r w:rsidRPr="00C80D8C">
              <w:rPr>
                <w:sz w:val="20"/>
                <w:szCs w:val="20"/>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4665DC85" w:rsidR="002940F3" w:rsidRPr="00C80D8C" w:rsidRDefault="00BE6DA0" w:rsidP="00C80D8C">
            <w:pPr>
              <w:pStyle w:val="TableRow"/>
              <w:ind w:left="0" w:right="0"/>
              <w:rPr>
                <w:sz w:val="20"/>
                <w:szCs w:val="20"/>
              </w:rPr>
            </w:pPr>
            <w:r>
              <w:rPr>
                <w:sz w:val="20"/>
                <w:szCs w:val="20"/>
              </w:rPr>
              <w:t>21</w:t>
            </w:r>
          </w:p>
        </w:tc>
      </w:tr>
      <w:tr w:rsidR="002940F3" w:rsidRPr="00C80D8C"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Pr="00C80D8C" w:rsidRDefault="002940F3" w:rsidP="00C31636">
            <w:pPr>
              <w:pStyle w:val="TableRow"/>
              <w:ind w:left="0" w:right="0"/>
              <w:rPr>
                <w:sz w:val="20"/>
                <w:szCs w:val="20"/>
              </w:rPr>
            </w:pPr>
            <w:r w:rsidRPr="00C80D8C">
              <w:rPr>
                <w:sz w:val="20"/>
                <w:szCs w:val="20"/>
              </w:rPr>
              <w:t xml:space="preserve">Academic year/years that our current pupil premium strategy plan covers </w:t>
            </w:r>
            <w:r w:rsidRPr="00C80D8C">
              <w:rPr>
                <w:b/>
                <w:sz w:val="20"/>
                <w:szCs w:val="20"/>
              </w:rPr>
              <w:t>(</w:t>
            </w:r>
            <w:r w:rsidR="004E57C3" w:rsidRPr="00C80D8C">
              <w:rPr>
                <w:b/>
                <w:sz w:val="20"/>
                <w:szCs w:val="20"/>
              </w:rPr>
              <w:t>3-year</w:t>
            </w:r>
            <w:r w:rsidRPr="00C80D8C">
              <w:rPr>
                <w:b/>
                <w:sz w:val="20"/>
                <w:szCs w:val="20"/>
              </w:rPr>
              <w:t xml:space="preserve"> plans are recommended</w:t>
            </w:r>
            <w:r w:rsidR="00D5360D" w:rsidRPr="00C80D8C">
              <w:rPr>
                <w:b/>
                <w:sz w:val="20"/>
                <w:szCs w:val="20"/>
              </w:rPr>
              <w:t xml:space="preserve"> </w:t>
            </w:r>
            <w:r w:rsidR="00560424" w:rsidRPr="00C80D8C">
              <w:rPr>
                <w:b/>
                <w:sz w:val="20"/>
                <w:szCs w:val="20"/>
              </w:rPr>
              <w:t>– you must still publish an updated statement each academic year</w:t>
            </w:r>
            <w:r w:rsidRPr="00C80D8C">
              <w:rPr>
                <w:b/>
                <w:sz w:val="20"/>
                <w:szCs w:val="20"/>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96D1AD" w14:textId="77777777" w:rsidR="00EA222A" w:rsidRPr="00EA222A" w:rsidRDefault="00EA222A" w:rsidP="00EA222A">
            <w:pPr>
              <w:pStyle w:val="TableRow"/>
              <w:ind w:left="0"/>
              <w:rPr>
                <w:sz w:val="20"/>
                <w:szCs w:val="20"/>
              </w:rPr>
            </w:pPr>
            <w:r w:rsidRPr="00EA222A">
              <w:rPr>
                <w:sz w:val="20"/>
                <w:szCs w:val="20"/>
              </w:rPr>
              <w:t>2024-25</w:t>
            </w:r>
          </w:p>
          <w:p w14:paraId="55F68442" w14:textId="77777777" w:rsidR="00EA222A" w:rsidRPr="00EA222A" w:rsidRDefault="00EA222A" w:rsidP="00EA222A">
            <w:pPr>
              <w:pStyle w:val="TableRow"/>
              <w:ind w:left="0"/>
              <w:rPr>
                <w:sz w:val="20"/>
                <w:szCs w:val="20"/>
              </w:rPr>
            </w:pPr>
            <w:r w:rsidRPr="00EA222A">
              <w:rPr>
                <w:sz w:val="20"/>
                <w:szCs w:val="20"/>
              </w:rPr>
              <w:t>2025-26</w:t>
            </w:r>
          </w:p>
          <w:p w14:paraId="2A7D54BF" w14:textId="6D3CAA78" w:rsidR="002940F3" w:rsidRPr="00C80D8C" w:rsidRDefault="00EA222A" w:rsidP="00EA222A">
            <w:pPr>
              <w:pStyle w:val="TableRow"/>
              <w:ind w:left="0" w:right="0"/>
              <w:rPr>
                <w:sz w:val="20"/>
                <w:szCs w:val="20"/>
              </w:rPr>
            </w:pPr>
            <w:r w:rsidRPr="00EA222A">
              <w:rPr>
                <w:sz w:val="20"/>
                <w:szCs w:val="20"/>
              </w:rPr>
              <w:t>2026-27</w:t>
            </w:r>
          </w:p>
        </w:tc>
      </w:tr>
      <w:tr w:rsidR="002940F3" w:rsidRPr="00C80D8C"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Pr="00C80D8C" w:rsidRDefault="002940F3" w:rsidP="00C31636">
            <w:pPr>
              <w:pStyle w:val="TableRow"/>
              <w:ind w:left="0" w:right="0"/>
              <w:rPr>
                <w:sz w:val="20"/>
                <w:szCs w:val="20"/>
              </w:rPr>
            </w:pPr>
            <w:r w:rsidRPr="00C80D8C">
              <w:rPr>
                <w:sz w:val="20"/>
                <w:szCs w:val="20"/>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77777777" w:rsidR="002940F3" w:rsidRPr="00C80D8C" w:rsidRDefault="002940F3" w:rsidP="00C31636">
            <w:pPr>
              <w:pStyle w:val="TableRow"/>
              <w:ind w:left="0" w:right="0"/>
              <w:rPr>
                <w:sz w:val="20"/>
                <w:szCs w:val="20"/>
              </w:rPr>
            </w:pPr>
          </w:p>
        </w:tc>
      </w:tr>
      <w:tr w:rsidR="002940F3" w:rsidRPr="00C80D8C"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Pr="00C80D8C" w:rsidRDefault="002940F3" w:rsidP="00C31636">
            <w:pPr>
              <w:pStyle w:val="TableRow"/>
              <w:ind w:left="0" w:right="0"/>
              <w:rPr>
                <w:sz w:val="20"/>
                <w:szCs w:val="20"/>
              </w:rPr>
            </w:pPr>
            <w:r w:rsidRPr="00C80D8C">
              <w:rPr>
                <w:sz w:val="20"/>
                <w:szCs w:val="20"/>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77777777" w:rsidR="002940F3" w:rsidRPr="00C80D8C" w:rsidRDefault="002940F3" w:rsidP="00C31636">
            <w:pPr>
              <w:pStyle w:val="TableRow"/>
              <w:ind w:left="0" w:right="0"/>
              <w:rPr>
                <w:sz w:val="20"/>
                <w:szCs w:val="20"/>
              </w:rPr>
            </w:pPr>
          </w:p>
        </w:tc>
      </w:tr>
      <w:tr w:rsidR="002940F3" w:rsidRPr="00C80D8C"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Pr="00C80D8C" w:rsidRDefault="002940F3" w:rsidP="00C31636">
            <w:pPr>
              <w:pStyle w:val="TableRow"/>
              <w:ind w:left="0" w:right="0"/>
              <w:rPr>
                <w:sz w:val="20"/>
                <w:szCs w:val="20"/>
              </w:rPr>
            </w:pPr>
            <w:r w:rsidRPr="00C80D8C">
              <w:rPr>
                <w:sz w:val="20"/>
                <w:szCs w:val="20"/>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7777777" w:rsidR="002940F3" w:rsidRPr="00C80D8C" w:rsidRDefault="002940F3" w:rsidP="00C31636">
            <w:pPr>
              <w:pStyle w:val="TableRow"/>
              <w:ind w:left="0" w:right="0"/>
              <w:rPr>
                <w:sz w:val="20"/>
                <w:szCs w:val="20"/>
              </w:rPr>
            </w:pPr>
          </w:p>
        </w:tc>
      </w:tr>
      <w:tr w:rsidR="002940F3" w:rsidRPr="00C80D8C"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Pr="00C80D8C" w:rsidRDefault="002940F3" w:rsidP="00C31636">
            <w:pPr>
              <w:pStyle w:val="TableRow"/>
              <w:ind w:left="0" w:right="0"/>
              <w:rPr>
                <w:sz w:val="20"/>
                <w:szCs w:val="20"/>
              </w:rPr>
            </w:pPr>
            <w:r w:rsidRPr="00C80D8C">
              <w:rPr>
                <w:sz w:val="20"/>
                <w:szCs w:val="20"/>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2615E17C" w:rsidR="002940F3" w:rsidRPr="00C80D8C" w:rsidRDefault="005660FF" w:rsidP="00C31636">
            <w:pPr>
              <w:pStyle w:val="TableRow"/>
              <w:ind w:left="0" w:right="0"/>
              <w:rPr>
                <w:sz w:val="20"/>
                <w:szCs w:val="20"/>
              </w:rPr>
            </w:pPr>
            <w:r w:rsidRPr="00C80D8C">
              <w:rPr>
                <w:sz w:val="20"/>
                <w:szCs w:val="20"/>
              </w:rPr>
              <w:t xml:space="preserve">Maria Genner </w:t>
            </w:r>
          </w:p>
        </w:tc>
      </w:tr>
      <w:tr w:rsidR="002940F3" w:rsidRPr="00C80D8C"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Pr="00C80D8C" w:rsidRDefault="002940F3" w:rsidP="00C31636">
            <w:pPr>
              <w:pStyle w:val="TableRow"/>
              <w:ind w:left="0" w:right="0"/>
              <w:rPr>
                <w:sz w:val="20"/>
                <w:szCs w:val="20"/>
              </w:rPr>
            </w:pPr>
            <w:r w:rsidRPr="00C80D8C">
              <w:rPr>
                <w:sz w:val="20"/>
                <w:szCs w:val="20"/>
              </w:rPr>
              <w:t>Governor / Trustee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695B558B" w:rsidR="002940F3" w:rsidRPr="00C80D8C" w:rsidRDefault="00EA222A" w:rsidP="00C31636">
            <w:pPr>
              <w:pStyle w:val="TableRow"/>
              <w:ind w:left="0" w:right="0"/>
              <w:rPr>
                <w:sz w:val="20"/>
                <w:szCs w:val="20"/>
              </w:rPr>
            </w:pPr>
            <w:r>
              <w:rPr>
                <w:sz w:val="20"/>
                <w:szCs w:val="20"/>
              </w:rPr>
              <w:t>David Pritchard</w:t>
            </w:r>
          </w:p>
        </w:tc>
      </w:tr>
    </w:tbl>
    <w:bookmarkEnd w:id="2"/>
    <w:bookmarkEnd w:id="3"/>
    <w:bookmarkEnd w:id="4"/>
    <w:p w14:paraId="2A7D54D3" w14:textId="77777777" w:rsidR="00E66558" w:rsidRPr="00C80D8C" w:rsidRDefault="009D71E8" w:rsidP="005464A1">
      <w:pPr>
        <w:pStyle w:val="Heading2"/>
        <w:rPr>
          <w:sz w:val="20"/>
          <w:szCs w:val="20"/>
        </w:rPr>
      </w:pPr>
      <w:r w:rsidRPr="00C80D8C">
        <w:rPr>
          <w:sz w:val="20"/>
          <w:szCs w:val="20"/>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C80D8C"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Pr="00C80D8C" w:rsidRDefault="009D71E8" w:rsidP="00C31636">
            <w:pPr>
              <w:pStyle w:val="TableRow"/>
              <w:ind w:left="0" w:right="0"/>
              <w:rPr>
                <w:sz w:val="20"/>
                <w:szCs w:val="20"/>
              </w:rPr>
            </w:pPr>
            <w:r w:rsidRPr="00C80D8C">
              <w:rPr>
                <w:b/>
                <w:sz w:val="20"/>
                <w:szCs w:val="20"/>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Pr="00C80D8C" w:rsidRDefault="009D71E8" w:rsidP="00C31636">
            <w:pPr>
              <w:pStyle w:val="TableRow"/>
              <w:ind w:left="0" w:right="0"/>
              <w:rPr>
                <w:sz w:val="20"/>
                <w:szCs w:val="20"/>
              </w:rPr>
            </w:pPr>
            <w:r w:rsidRPr="00C80D8C">
              <w:rPr>
                <w:b/>
                <w:sz w:val="20"/>
                <w:szCs w:val="20"/>
              </w:rPr>
              <w:t>Amount</w:t>
            </w:r>
          </w:p>
        </w:tc>
      </w:tr>
      <w:tr w:rsidR="00E66558" w:rsidRPr="00C80D8C"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Pr="00C80D8C" w:rsidRDefault="009D71E8" w:rsidP="00C31636">
            <w:pPr>
              <w:pStyle w:val="TableRow"/>
              <w:ind w:left="0" w:right="0"/>
              <w:rPr>
                <w:sz w:val="20"/>
                <w:szCs w:val="20"/>
              </w:rPr>
            </w:pPr>
            <w:r w:rsidRPr="00C80D8C">
              <w:rPr>
                <w:sz w:val="20"/>
                <w:szCs w:val="20"/>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0CF74F7D" w:rsidR="00E66558" w:rsidRPr="00C80D8C" w:rsidRDefault="009D71E8" w:rsidP="00C31636">
            <w:pPr>
              <w:pStyle w:val="TableRow"/>
              <w:ind w:left="0" w:right="0"/>
              <w:rPr>
                <w:sz w:val="20"/>
                <w:szCs w:val="20"/>
              </w:rPr>
            </w:pPr>
            <w:r w:rsidRPr="00C80D8C">
              <w:rPr>
                <w:sz w:val="20"/>
                <w:szCs w:val="20"/>
              </w:rPr>
              <w:t>£</w:t>
            </w:r>
            <w:r w:rsidR="00246461">
              <w:rPr>
                <w:sz w:val="20"/>
                <w:szCs w:val="20"/>
              </w:rPr>
              <w:t>21510</w:t>
            </w:r>
          </w:p>
        </w:tc>
      </w:tr>
      <w:tr w:rsidR="00E66558" w:rsidRPr="00C80D8C"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C80D8C" w:rsidRDefault="009D71E8" w:rsidP="00C31636">
            <w:pPr>
              <w:pStyle w:val="TableRow"/>
              <w:spacing w:after="120"/>
              <w:ind w:left="0" w:right="0"/>
              <w:rPr>
                <w:sz w:val="20"/>
                <w:szCs w:val="20"/>
              </w:rPr>
            </w:pPr>
            <w:r w:rsidRPr="00C80D8C">
              <w:rPr>
                <w:sz w:val="20"/>
                <w:szCs w:val="20"/>
              </w:rPr>
              <w:t>Pupil premium</w:t>
            </w:r>
            <w:r w:rsidR="005F16B6" w:rsidRPr="00C80D8C">
              <w:rPr>
                <w:sz w:val="20"/>
                <w:szCs w:val="20"/>
              </w:rPr>
              <w:t xml:space="preserve"> </w:t>
            </w:r>
            <w:r w:rsidRPr="00C80D8C">
              <w:rPr>
                <w:sz w:val="20"/>
                <w:szCs w:val="20"/>
              </w:rPr>
              <w:t xml:space="preserve">funding carried forward from previous years </w:t>
            </w:r>
            <w:r w:rsidRPr="00C80D8C">
              <w:rPr>
                <w:i/>
                <w:iCs/>
                <w:sz w:val="20"/>
                <w:szCs w:val="20"/>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5CF1248D" w:rsidR="00E66558" w:rsidRPr="00C80D8C" w:rsidRDefault="009D71E8" w:rsidP="00C31636">
            <w:pPr>
              <w:pStyle w:val="TableRow"/>
              <w:ind w:left="0" w:right="0"/>
              <w:rPr>
                <w:sz w:val="20"/>
                <w:szCs w:val="20"/>
              </w:rPr>
            </w:pPr>
            <w:r w:rsidRPr="00C80D8C">
              <w:rPr>
                <w:sz w:val="20"/>
                <w:szCs w:val="20"/>
              </w:rPr>
              <w:t>£</w:t>
            </w:r>
            <w:r w:rsidR="00246461">
              <w:rPr>
                <w:sz w:val="20"/>
                <w:szCs w:val="20"/>
              </w:rPr>
              <w:t>0</w:t>
            </w:r>
          </w:p>
        </w:tc>
      </w:tr>
      <w:tr w:rsidR="00E66558" w:rsidRPr="00C80D8C"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Pr="00C80D8C" w:rsidRDefault="009D71E8" w:rsidP="00C31636">
            <w:pPr>
              <w:pStyle w:val="TableRow"/>
              <w:spacing w:after="120"/>
              <w:ind w:left="0" w:right="0"/>
              <w:rPr>
                <w:b/>
                <w:sz w:val="20"/>
                <w:szCs w:val="20"/>
              </w:rPr>
            </w:pPr>
            <w:r w:rsidRPr="00C80D8C">
              <w:rPr>
                <w:b/>
                <w:sz w:val="20"/>
                <w:szCs w:val="20"/>
              </w:rPr>
              <w:t>Total budget for this academic year</w:t>
            </w:r>
          </w:p>
          <w:p w14:paraId="2A7D54E1" w14:textId="77777777" w:rsidR="00E66558" w:rsidRPr="00C80D8C" w:rsidRDefault="009D71E8" w:rsidP="00C31636">
            <w:pPr>
              <w:pStyle w:val="TableRow"/>
              <w:ind w:left="0" w:right="0"/>
              <w:rPr>
                <w:i/>
                <w:iCs/>
                <w:sz w:val="20"/>
                <w:szCs w:val="20"/>
              </w:rPr>
            </w:pPr>
            <w:r w:rsidRPr="00C80D8C">
              <w:rPr>
                <w:i/>
                <w:iCs/>
                <w:sz w:val="20"/>
                <w:szCs w:val="20"/>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2139AEC6" w:rsidR="00E66558" w:rsidRPr="00C80D8C" w:rsidRDefault="009D71E8" w:rsidP="00C31636">
            <w:pPr>
              <w:pStyle w:val="TableRow"/>
              <w:ind w:left="0" w:right="0"/>
              <w:rPr>
                <w:sz w:val="20"/>
                <w:szCs w:val="20"/>
              </w:rPr>
            </w:pPr>
            <w:r w:rsidRPr="00C80D8C">
              <w:rPr>
                <w:sz w:val="20"/>
                <w:szCs w:val="20"/>
              </w:rPr>
              <w:t>£</w:t>
            </w:r>
            <w:r w:rsidR="00246461">
              <w:rPr>
                <w:sz w:val="20"/>
                <w:szCs w:val="20"/>
              </w:rPr>
              <w:t>21510</w:t>
            </w:r>
          </w:p>
        </w:tc>
      </w:tr>
    </w:tbl>
    <w:p w14:paraId="2A7D54E5" w14:textId="55C782D5" w:rsidR="00E66558" w:rsidRPr="00C80D8C" w:rsidRDefault="009D71E8" w:rsidP="004E70A3">
      <w:pPr>
        <w:pStyle w:val="Heading1"/>
        <w:rPr>
          <w:sz w:val="20"/>
          <w:szCs w:val="20"/>
        </w:rPr>
      </w:pPr>
      <w:r w:rsidRPr="00C80D8C">
        <w:rPr>
          <w:sz w:val="20"/>
          <w:szCs w:val="20"/>
        </w:rPr>
        <w:lastRenderedPageBreak/>
        <w:t>Part A: Pupil premium strategy plan</w:t>
      </w:r>
      <w:bookmarkStart w:id="14" w:name="_Toc357771640"/>
      <w:bookmarkStart w:id="15" w:name="_Toc346793418"/>
      <w:r w:rsidR="004E70A3">
        <w:rPr>
          <w:sz w:val="20"/>
          <w:szCs w:val="20"/>
        </w:rPr>
        <w:t xml:space="preserve">  </w:t>
      </w:r>
      <w:r w:rsidRPr="00C80D8C">
        <w:rPr>
          <w:sz w:val="20"/>
          <w:szCs w:val="20"/>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C80D8C"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2F91F" w14:textId="77777777" w:rsidR="00246461" w:rsidRDefault="00246461" w:rsidP="00C80D8C">
            <w:pPr>
              <w:rPr>
                <w:iCs/>
                <w:sz w:val="20"/>
                <w:szCs w:val="20"/>
              </w:rPr>
            </w:pPr>
          </w:p>
          <w:p w14:paraId="13D0D210" w14:textId="71A3182A" w:rsidR="00C80D8C" w:rsidRPr="00C80D8C" w:rsidRDefault="00C80D8C" w:rsidP="00C80D8C">
            <w:pPr>
              <w:rPr>
                <w:iCs/>
                <w:sz w:val="20"/>
                <w:szCs w:val="20"/>
              </w:rPr>
            </w:pPr>
            <w:r w:rsidRPr="00C80D8C">
              <w:rPr>
                <w:iCs/>
                <w:sz w:val="20"/>
                <w:szCs w:val="20"/>
              </w:rPr>
              <w:t>Churchfields, the Village School inspires all our learners, including disadvantaged learners, to become Reflective, Resourceful and Resilient. We provide an environment which, nurtures individual children’s spiritual, academic, physical and social development within the context of Christian values, to secure pupils’ future success, health and wellbeing.</w:t>
            </w:r>
          </w:p>
          <w:p w14:paraId="4D17677C" w14:textId="3D35019D" w:rsidR="00C80D8C" w:rsidRPr="00C80D8C" w:rsidRDefault="00C80D8C" w:rsidP="00C80D8C">
            <w:pPr>
              <w:rPr>
                <w:iCs/>
                <w:sz w:val="20"/>
                <w:szCs w:val="20"/>
              </w:rPr>
            </w:pPr>
            <w:r w:rsidRPr="00C80D8C">
              <w:rPr>
                <w:iCs/>
                <w:sz w:val="20"/>
                <w:szCs w:val="20"/>
              </w:rPr>
              <w:t xml:space="preserve">Our intention is that all pupils, irrespective of their background or the challenges they face, make at least good progress and achieve highly in all areas. The focus of our pupil premium strategy is to support disadvantaged pupils to achieve that goal, including progress for those who are already high-attainers. </w:t>
            </w:r>
          </w:p>
          <w:p w14:paraId="15E9D851" w14:textId="77777777" w:rsidR="00C80D8C" w:rsidRPr="00C80D8C" w:rsidRDefault="00C80D8C" w:rsidP="00C80D8C">
            <w:pPr>
              <w:rPr>
                <w:iCs/>
                <w:sz w:val="20"/>
                <w:szCs w:val="20"/>
              </w:rPr>
            </w:pPr>
            <w:r w:rsidRPr="00C80D8C">
              <w:rPr>
                <w:iCs/>
                <w:sz w:val="20"/>
                <w:szCs w:val="20"/>
              </w:rPr>
              <w:t>We will consider the challenges faced by our disadvantaged pupils, which may include pupils who are young carers and those with a social worker. Support will, therefore be provided taking individual circumstances into account and focus on activities that will have maximum impact on learning.</w:t>
            </w:r>
          </w:p>
          <w:p w14:paraId="471C4DDA" w14:textId="77777777" w:rsidR="00C80D8C" w:rsidRPr="00C80D8C" w:rsidRDefault="00C80D8C" w:rsidP="00C80D8C">
            <w:pPr>
              <w:rPr>
                <w:iCs/>
                <w:sz w:val="20"/>
                <w:szCs w:val="20"/>
              </w:rPr>
            </w:pPr>
            <w:r w:rsidRPr="00C80D8C">
              <w:rPr>
                <w:iCs/>
                <w:sz w:val="20"/>
                <w:szCs w:val="20"/>
              </w:rPr>
              <w:t>High quality teaching is at the heart of our approach, with a focus on areas in which disadvantaged pupils require the most support. This is, proven to have the greatest impact on closing the disadvantage attainment gap and at the same time will benefit the non-disadvantaged pupils at Churchfields the Village School. Our classroom environments reflect an inclusive approach where the ethos is “crucial for some, harmful for none”. Implicit in the intended outcomes below, is the intention that non-disadvantaged pupils attainment, will be sustained and improved alongside the progress of their disadvantaged peers.</w:t>
            </w:r>
          </w:p>
          <w:p w14:paraId="23E38767" w14:textId="7D15E451" w:rsidR="00C80D8C" w:rsidRPr="00C80D8C" w:rsidRDefault="00C80D8C" w:rsidP="00C80D8C">
            <w:pPr>
              <w:rPr>
                <w:iCs/>
                <w:sz w:val="20"/>
                <w:szCs w:val="20"/>
              </w:rPr>
            </w:pPr>
            <w:r w:rsidRPr="00C80D8C">
              <w:rPr>
                <w:iCs/>
                <w:sz w:val="20"/>
                <w:szCs w:val="20"/>
              </w:rPr>
              <w:t>Our approaches will be responsive to findings from robust diagnostic assessment, not assumptions about the impact of disadvantage. Each approach will complement each other and focus on the needs of the individual to help pupils excel. We will ensure we have high expectations of all learners, which will be</w:t>
            </w:r>
            <w:r w:rsidR="009E1F3A">
              <w:rPr>
                <w:iCs/>
                <w:sz w:val="20"/>
                <w:szCs w:val="20"/>
              </w:rPr>
              <w:t>,</w:t>
            </w:r>
            <w:r w:rsidRPr="00C80D8C">
              <w:rPr>
                <w:iCs/>
                <w:sz w:val="20"/>
                <w:szCs w:val="20"/>
              </w:rPr>
              <w:t xml:space="preserve"> reflected in the work we set and intervene promptly and decisively when pupils fall behind. We will:</w:t>
            </w:r>
          </w:p>
          <w:p w14:paraId="06D758EE" w14:textId="77777777" w:rsidR="00C80D8C" w:rsidRPr="00C80D8C" w:rsidRDefault="00C80D8C" w:rsidP="00C80D8C">
            <w:pPr>
              <w:rPr>
                <w:iCs/>
                <w:sz w:val="20"/>
                <w:szCs w:val="20"/>
              </w:rPr>
            </w:pPr>
            <w:r w:rsidRPr="00C80D8C">
              <w:rPr>
                <w:iCs/>
                <w:sz w:val="20"/>
                <w:szCs w:val="20"/>
              </w:rPr>
              <w:t>•</w:t>
            </w:r>
            <w:r w:rsidRPr="00C80D8C">
              <w:rPr>
                <w:iCs/>
                <w:sz w:val="20"/>
                <w:szCs w:val="20"/>
              </w:rPr>
              <w:tab/>
              <w:t>Ensure disadvantaged pupils are challenged in the work they are set</w:t>
            </w:r>
          </w:p>
          <w:p w14:paraId="0E7B64B3" w14:textId="77777777" w:rsidR="00C80D8C" w:rsidRPr="00C80D8C" w:rsidRDefault="00C80D8C" w:rsidP="00C80D8C">
            <w:pPr>
              <w:rPr>
                <w:iCs/>
                <w:sz w:val="20"/>
                <w:szCs w:val="20"/>
              </w:rPr>
            </w:pPr>
            <w:r w:rsidRPr="00C80D8C">
              <w:rPr>
                <w:iCs/>
                <w:sz w:val="20"/>
                <w:szCs w:val="20"/>
              </w:rPr>
              <w:t>•</w:t>
            </w:r>
            <w:r w:rsidRPr="00C80D8C">
              <w:rPr>
                <w:iCs/>
                <w:sz w:val="20"/>
                <w:szCs w:val="20"/>
              </w:rPr>
              <w:tab/>
              <w:t>Act and respond early to intervene at the point need is identified</w:t>
            </w:r>
          </w:p>
          <w:p w14:paraId="2A7D54E9" w14:textId="18376265" w:rsidR="00C80D8C" w:rsidRPr="00C80D8C" w:rsidRDefault="00C80D8C" w:rsidP="00C80D8C">
            <w:pPr>
              <w:rPr>
                <w:iCs/>
                <w:sz w:val="20"/>
                <w:szCs w:val="20"/>
              </w:rPr>
            </w:pPr>
            <w:r w:rsidRPr="00C80D8C">
              <w:rPr>
                <w:iCs/>
                <w:sz w:val="20"/>
                <w:szCs w:val="20"/>
              </w:rPr>
              <w:t>•</w:t>
            </w:r>
            <w:r w:rsidRPr="00C80D8C">
              <w:rPr>
                <w:iCs/>
                <w:sz w:val="20"/>
                <w:szCs w:val="20"/>
              </w:rPr>
              <w:tab/>
              <w:t>Adopt a whole school approach in which all staff take responsibility for pupils experiencing disadvantage, their outcomes and raise expectations of what they can achieve</w:t>
            </w:r>
          </w:p>
        </w:tc>
      </w:tr>
    </w:tbl>
    <w:p w14:paraId="2A7D54EB" w14:textId="77777777" w:rsidR="00E66558" w:rsidRPr="00C80D8C" w:rsidRDefault="009D71E8">
      <w:pPr>
        <w:pStyle w:val="Heading2"/>
        <w:spacing w:before="600"/>
        <w:rPr>
          <w:sz w:val="20"/>
          <w:szCs w:val="20"/>
        </w:rPr>
      </w:pPr>
      <w:r w:rsidRPr="00C80D8C">
        <w:rPr>
          <w:sz w:val="20"/>
          <w:szCs w:val="20"/>
        </w:rPr>
        <w:t>Challenges</w:t>
      </w:r>
    </w:p>
    <w:p w14:paraId="2A7D54EC" w14:textId="77777777" w:rsidR="00E66558" w:rsidRPr="00C80D8C" w:rsidRDefault="009D71E8" w:rsidP="00AA355B">
      <w:pPr>
        <w:rPr>
          <w:sz w:val="20"/>
          <w:szCs w:val="20"/>
        </w:rPr>
      </w:pPr>
      <w:r w:rsidRPr="00C80D8C">
        <w:rPr>
          <w:bCs/>
          <w:sz w:val="20"/>
          <w:szCs w:val="20"/>
        </w:rPr>
        <w:t>This details</w:t>
      </w:r>
      <w:r w:rsidRPr="00C80D8C">
        <w:rPr>
          <w:sz w:val="20"/>
          <w:szCs w:val="20"/>
        </w:rPr>
        <w:t xml:space="preserve"> the key</w:t>
      </w:r>
      <w:r w:rsidRPr="00C80D8C">
        <w:rPr>
          <w:bCs/>
          <w:sz w:val="20"/>
          <w:szCs w:val="20"/>
        </w:rPr>
        <w:t xml:space="preserve"> </w:t>
      </w:r>
      <w:r w:rsidRPr="00C80D8C">
        <w:rPr>
          <w:sz w:val="20"/>
          <w:szCs w:val="20"/>
        </w:rPr>
        <w:t xml:space="preserve">challenges to </w:t>
      </w:r>
      <w:r w:rsidRPr="00C80D8C">
        <w:rPr>
          <w:bCs/>
          <w:sz w:val="20"/>
          <w:szCs w:val="20"/>
        </w:rPr>
        <w:t>achievement that we have</w:t>
      </w:r>
      <w:r w:rsidRPr="00C80D8C">
        <w:rPr>
          <w:sz w:val="20"/>
          <w:szCs w:val="20"/>
        </w:rPr>
        <w:t xml:space="preserve"> identified among </w:t>
      </w:r>
      <w:r w:rsidRPr="00C80D8C">
        <w:rPr>
          <w:bCs/>
          <w:sz w:val="20"/>
          <w:szCs w:val="20"/>
        </w:rPr>
        <w:t>our</w:t>
      </w:r>
      <w:r w:rsidRPr="00C80D8C">
        <w:rPr>
          <w:sz w:val="20"/>
          <w:szCs w:val="20"/>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C80D8C"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Pr="00C80D8C" w:rsidRDefault="009D71E8" w:rsidP="00C31636">
            <w:pPr>
              <w:pStyle w:val="TableHeader"/>
              <w:ind w:left="0" w:right="0"/>
              <w:jc w:val="left"/>
              <w:rPr>
                <w:sz w:val="20"/>
                <w:szCs w:val="20"/>
              </w:rPr>
            </w:pPr>
            <w:r w:rsidRPr="00C80D8C">
              <w:rPr>
                <w:sz w:val="20"/>
                <w:szCs w:val="20"/>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Pr="00C80D8C" w:rsidRDefault="009D71E8" w:rsidP="00C31636">
            <w:pPr>
              <w:pStyle w:val="TableHeader"/>
              <w:ind w:left="0" w:right="0"/>
              <w:jc w:val="left"/>
              <w:rPr>
                <w:sz w:val="20"/>
                <w:szCs w:val="20"/>
              </w:rPr>
            </w:pPr>
            <w:r w:rsidRPr="00C80D8C">
              <w:rPr>
                <w:sz w:val="20"/>
                <w:szCs w:val="20"/>
              </w:rPr>
              <w:t xml:space="preserve">Detail of challenge </w:t>
            </w:r>
          </w:p>
        </w:tc>
      </w:tr>
      <w:tr w:rsidR="00E66558" w:rsidRPr="00C80D8C"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C80D8C" w:rsidRDefault="009D71E8" w:rsidP="00C31636">
            <w:pPr>
              <w:pStyle w:val="TableRow"/>
              <w:ind w:left="0" w:right="0"/>
              <w:rPr>
                <w:sz w:val="20"/>
                <w:szCs w:val="20"/>
              </w:rPr>
            </w:pPr>
            <w:r w:rsidRPr="00C80D8C">
              <w:rPr>
                <w:sz w:val="20"/>
                <w:szCs w:val="20"/>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1C1DF02" w:rsidR="00E66558" w:rsidRPr="00C80D8C" w:rsidRDefault="00EA222A" w:rsidP="00C31636">
            <w:pPr>
              <w:pStyle w:val="TableRowCentered"/>
              <w:ind w:left="0" w:right="0"/>
              <w:jc w:val="left"/>
              <w:rPr>
                <w:sz w:val="20"/>
              </w:rPr>
            </w:pPr>
            <w:r w:rsidRPr="00EA222A">
              <w:rPr>
                <w:sz w:val="20"/>
              </w:rPr>
              <w:t>Assessments observations and discussions with pup</w:t>
            </w:r>
            <w:r>
              <w:rPr>
                <w:sz w:val="20"/>
              </w:rPr>
              <w:t>ils suggest learners experiencing disadvantage</w:t>
            </w:r>
            <w:r w:rsidRPr="00EA222A">
              <w:rPr>
                <w:sz w:val="20"/>
              </w:rPr>
              <w:t xml:space="preserve"> generally have greater difficulties with reading than their peers do.</w:t>
            </w:r>
          </w:p>
        </w:tc>
      </w:tr>
      <w:tr w:rsidR="00E66558" w:rsidRPr="00C80D8C"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C80D8C" w:rsidRDefault="009D71E8" w:rsidP="00C31636">
            <w:pPr>
              <w:pStyle w:val="TableRow"/>
              <w:ind w:left="0" w:right="0"/>
              <w:rPr>
                <w:sz w:val="20"/>
                <w:szCs w:val="20"/>
              </w:rPr>
            </w:pPr>
            <w:r w:rsidRPr="00C80D8C">
              <w:rPr>
                <w:sz w:val="20"/>
                <w:szCs w:val="20"/>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5E788538" w:rsidR="00E66558" w:rsidRPr="00C80D8C" w:rsidRDefault="00EA222A" w:rsidP="00C31636">
            <w:pPr>
              <w:pStyle w:val="TableRowCentered"/>
              <w:ind w:left="0" w:right="0"/>
              <w:jc w:val="left"/>
              <w:rPr>
                <w:sz w:val="20"/>
              </w:rPr>
            </w:pPr>
            <w:r w:rsidRPr="00EA222A">
              <w:rPr>
                <w:sz w:val="20"/>
              </w:rPr>
              <w:t>Internal and external assessments indicate that maths attainment among</w:t>
            </w:r>
            <w:r>
              <w:rPr>
                <w:sz w:val="20"/>
              </w:rPr>
              <w:t xml:space="preserve"> learners experiencing disadvantage i</w:t>
            </w:r>
            <w:r w:rsidRPr="00EA222A">
              <w:rPr>
                <w:sz w:val="20"/>
              </w:rPr>
              <w:t>s below that of non-disadvantaged pupils.</w:t>
            </w:r>
          </w:p>
        </w:tc>
      </w:tr>
      <w:tr w:rsidR="00E66558" w:rsidRPr="00C80D8C"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C80D8C" w:rsidRDefault="009D71E8" w:rsidP="00C31636">
            <w:pPr>
              <w:pStyle w:val="TableRow"/>
              <w:ind w:left="0" w:right="0"/>
              <w:rPr>
                <w:sz w:val="20"/>
                <w:szCs w:val="20"/>
              </w:rPr>
            </w:pPr>
            <w:r w:rsidRPr="00C80D8C">
              <w:rPr>
                <w:sz w:val="20"/>
                <w:szCs w:val="20"/>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478748B3" w:rsidR="00E66558" w:rsidRPr="00C80D8C" w:rsidRDefault="00EA222A" w:rsidP="00C31636">
            <w:pPr>
              <w:pStyle w:val="TableRowCentered"/>
              <w:ind w:left="0" w:right="0"/>
              <w:jc w:val="left"/>
              <w:rPr>
                <w:sz w:val="20"/>
              </w:rPr>
            </w:pPr>
            <w:r w:rsidRPr="00EA222A">
              <w:rPr>
                <w:sz w:val="20"/>
              </w:rPr>
              <w:t>Internal and external assessments indicate that writing attainment among disad</w:t>
            </w:r>
            <w:r>
              <w:rPr>
                <w:sz w:val="20"/>
              </w:rPr>
              <w:t>vantaged pupils is</w:t>
            </w:r>
            <w:r w:rsidRPr="00EA222A">
              <w:rPr>
                <w:sz w:val="20"/>
              </w:rPr>
              <w:t xml:space="preserve"> below that of non-disadvantaged pupils.</w:t>
            </w:r>
          </w:p>
        </w:tc>
      </w:tr>
      <w:tr w:rsidR="00E66558" w:rsidRPr="00C80D8C"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C80D8C" w:rsidRDefault="009D71E8" w:rsidP="00C31636">
            <w:pPr>
              <w:pStyle w:val="TableRow"/>
              <w:ind w:left="0" w:right="0"/>
              <w:rPr>
                <w:sz w:val="20"/>
                <w:szCs w:val="20"/>
              </w:rPr>
            </w:pPr>
            <w:r w:rsidRPr="00C80D8C">
              <w:rPr>
                <w:sz w:val="20"/>
                <w:szCs w:val="20"/>
              </w:rPr>
              <w:lastRenderedPageBreak/>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4AAF5D65" w:rsidR="00E66558" w:rsidRPr="00C80D8C" w:rsidRDefault="00EA222A" w:rsidP="00C31636">
            <w:pPr>
              <w:pStyle w:val="TableRowCentered"/>
              <w:ind w:left="0" w:right="0"/>
              <w:jc w:val="left"/>
              <w:rPr>
                <w:iCs/>
                <w:sz w:val="20"/>
              </w:rPr>
            </w:pPr>
            <w:r w:rsidRPr="00EA222A">
              <w:rPr>
                <w:iCs/>
                <w:sz w:val="20"/>
              </w:rPr>
              <w:t>Our attendance data indicates that atten</w:t>
            </w:r>
            <w:r>
              <w:rPr>
                <w:iCs/>
                <w:sz w:val="20"/>
              </w:rPr>
              <w:t>dance among learners experiencing disadvantage</w:t>
            </w:r>
            <w:r w:rsidRPr="00EA222A">
              <w:rPr>
                <w:iCs/>
                <w:sz w:val="20"/>
              </w:rPr>
              <w:t xml:space="preserve"> is significantly lower than that of non-disadvantaged pupils. </w:t>
            </w:r>
            <w:r w:rsidR="009341BE">
              <w:rPr>
                <w:iCs/>
                <w:sz w:val="20"/>
              </w:rPr>
              <w:t>Persistent absence is noticeably</w:t>
            </w:r>
            <w:bookmarkStart w:id="16" w:name="_GoBack"/>
            <w:bookmarkEnd w:id="16"/>
            <w:r w:rsidRPr="00EA222A">
              <w:rPr>
                <w:iCs/>
                <w:sz w:val="20"/>
              </w:rPr>
              <w:t xml:space="preserve"> highe</w:t>
            </w:r>
            <w:r>
              <w:rPr>
                <w:iCs/>
                <w:sz w:val="20"/>
              </w:rPr>
              <w:t xml:space="preserve">r with learners experiencing disadvantage. </w:t>
            </w:r>
          </w:p>
        </w:tc>
      </w:tr>
      <w:tr w:rsidR="00E66558" w:rsidRPr="00C80D8C"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Pr="00C80D8C" w:rsidRDefault="009D71E8" w:rsidP="00C31636">
            <w:pPr>
              <w:pStyle w:val="TableRow"/>
              <w:ind w:left="0" w:right="0"/>
              <w:rPr>
                <w:sz w:val="20"/>
                <w:szCs w:val="20"/>
              </w:rPr>
            </w:pPr>
            <w:bookmarkStart w:id="17" w:name="_Toc443397160"/>
            <w:r w:rsidRPr="00C80D8C">
              <w:rPr>
                <w:sz w:val="20"/>
                <w:szCs w:val="20"/>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54170D1B" w:rsidR="00E66558" w:rsidRPr="00C80D8C" w:rsidRDefault="00EA222A" w:rsidP="00C31636">
            <w:pPr>
              <w:pStyle w:val="TableRowCentered"/>
              <w:ind w:left="0" w:right="0"/>
              <w:jc w:val="left"/>
              <w:rPr>
                <w:iCs/>
                <w:sz w:val="20"/>
              </w:rPr>
            </w:pPr>
            <w:r w:rsidRPr="00EA222A">
              <w:rPr>
                <w:iCs/>
                <w:sz w:val="20"/>
              </w:rPr>
              <w:t>Our observations, records and discussions with pupils and families have identified social and emotional issues for some pupils including EBSA. These challenges particul</w:t>
            </w:r>
            <w:r>
              <w:rPr>
                <w:iCs/>
                <w:sz w:val="20"/>
              </w:rPr>
              <w:t>arly affect learners experiencing disadvantage</w:t>
            </w:r>
            <w:r w:rsidRPr="00EA222A">
              <w:rPr>
                <w:iCs/>
                <w:sz w:val="20"/>
              </w:rPr>
              <w:t xml:space="preserve"> and their attainment.</w:t>
            </w:r>
          </w:p>
        </w:tc>
      </w:tr>
    </w:tbl>
    <w:p w14:paraId="2A7D54FF" w14:textId="77777777" w:rsidR="00E66558" w:rsidRPr="00C80D8C" w:rsidRDefault="009D71E8">
      <w:pPr>
        <w:pStyle w:val="Heading2"/>
        <w:spacing w:before="600"/>
        <w:rPr>
          <w:sz w:val="20"/>
          <w:szCs w:val="20"/>
        </w:rPr>
      </w:pPr>
      <w:r w:rsidRPr="00C80D8C">
        <w:rPr>
          <w:sz w:val="20"/>
          <w:szCs w:val="20"/>
        </w:rPr>
        <w:t xml:space="preserve">Intended outcomes </w:t>
      </w:r>
    </w:p>
    <w:p w14:paraId="2A7D5500" w14:textId="3DCADB06" w:rsidR="00E66558" w:rsidRPr="00C80D8C" w:rsidRDefault="009D71E8">
      <w:pPr>
        <w:rPr>
          <w:sz w:val="20"/>
          <w:szCs w:val="20"/>
        </w:rPr>
      </w:pPr>
      <w:r w:rsidRPr="00C80D8C">
        <w:rPr>
          <w:color w:val="auto"/>
          <w:sz w:val="20"/>
          <w:szCs w:val="20"/>
        </w:rPr>
        <w:t xml:space="preserve">This explains the outcomes we are aiming for </w:t>
      </w:r>
      <w:r w:rsidRPr="00C80D8C">
        <w:rPr>
          <w:b/>
          <w:bCs/>
          <w:color w:val="auto"/>
          <w:sz w:val="20"/>
          <w:szCs w:val="20"/>
        </w:rPr>
        <w:t>by the end of our current strategy plan</w:t>
      </w:r>
      <w:r w:rsidRPr="00C80D8C">
        <w:rPr>
          <w:color w:val="auto"/>
          <w:sz w:val="20"/>
          <w:szCs w:val="20"/>
        </w:rPr>
        <w:t xml:space="preserve">, and </w:t>
      </w:r>
      <w:r w:rsidR="00EA222A">
        <w:rPr>
          <w:color w:val="auto"/>
          <w:sz w:val="20"/>
          <w:szCs w:val="20"/>
        </w:rPr>
        <w:t>how we will measure whether they</w:t>
      </w:r>
      <w:r w:rsidRPr="00C80D8C">
        <w:rPr>
          <w:color w:val="auto"/>
          <w:sz w:val="20"/>
          <w:szCs w:val="20"/>
        </w:rPr>
        <w:t xml:space="preserve">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A222A" w14:paraId="3AE52D20" w14:textId="77777777" w:rsidTr="00822466">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1F4158F3" w14:textId="77777777" w:rsidR="00EA222A" w:rsidRDefault="00EA222A" w:rsidP="0082246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8FE3287" w14:textId="77777777" w:rsidR="00EA222A" w:rsidRDefault="00EA222A" w:rsidP="00822466">
            <w:pPr>
              <w:pStyle w:val="TableHeader"/>
              <w:ind w:left="0" w:right="0"/>
              <w:jc w:val="left"/>
            </w:pPr>
            <w:r>
              <w:t>Success criteria</w:t>
            </w:r>
          </w:p>
        </w:tc>
      </w:tr>
      <w:tr w:rsidR="00EA222A" w14:paraId="7467C5F5" w14:textId="77777777" w:rsidTr="0082246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0F46D" w14:textId="39C205CB" w:rsidR="00EA222A" w:rsidRPr="005C3B5B" w:rsidRDefault="00EA222A" w:rsidP="00822466">
            <w:pPr>
              <w:pStyle w:val="TableRow"/>
              <w:ind w:left="0" w:right="0"/>
              <w:rPr>
                <w:sz w:val="20"/>
                <w:szCs w:val="20"/>
              </w:rPr>
            </w:pPr>
            <w:r w:rsidRPr="005C3B5B">
              <w:rPr>
                <w:sz w:val="20"/>
                <w:szCs w:val="20"/>
              </w:rPr>
              <w:t>Improved readin</w:t>
            </w:r>
            <w:r w:rsidR="00662478">
              <w:rPr>
                <w:sz w:val="20"/>
                <w:szCs w:val="20"/>
              </w:rPr>
              <w:t>g attainment among</w:t>
            </w:r>
            <w:r w:rsidRPr="005C3B5B">
              <w:rPr>
                <w:sz w:val="20"/>
                <w:szCs w:val="20"/>
              </w:rPr>
              <w:t xml:space="preserve"> pupils </w:t>
            </w:r>
            <w:r w:rsidR="00662478">
              <w:rPr>
                <w:sz w:val="20"/>
                <w:szCs w:val="20"/>
              </w:rPr>
              <w:t>experiencing disadvantage.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DBE3C" w14:textId="7BA530B4" w:rsidR="00EA222A" w:rsidRPr="005C3B5B" w:rsidRDefault="00EA222A" w:rsidP="00822466">
            <w:pPr>
              <w:pStyle w:val="TableRowCentered"/>
              <w:ind w:left="0" w:right="0"/>
              <w:jc w:val="left"/>
              <w:rPr>
                <w:sz w:val="20"/>
              </w:rPr>
            </w:pPr>
            <w:r w:rsidRPr="005C3B5B">
              <w:rPr>
                <w:sz w:val="20"/>
              </w:rPr>
              <w:t xml:space="preserve">KS2 reading outcomes in 2026/27 show that the % of </w:t>
            </w:r>
            <w:r>
              <w:rPr>
                <w:sz w:val="20"/>
              </w:rPr>
              <w:t>pupil premium</w:t>
            </w:r>
            <w:r w:rsidRPr="005C3B5B">
              <w:rPr>
                <w:sz w:val="20"/>
              </w:rPr>
              <w:t xml:space="preserve"> pupils who meet the expected standard is equal to or more than the % of pupils who are not </w:t>
            </w:r>
            <w:r>
              <w:rPr>
                <w:sz w:val="20"/>
              </w:rPr>
              <w:t>pupil premium or the national standard for all pupils, whichever is higher</w:t>
            </w:r>
            <w:r w:rsidR="00662478">
              <w:rPr>
                <w:sz w:val="20"/>
              </w:rPr>
              <w:t>.</w:t>
            </w:r>
          </w:p>
        </w:tc>
      </w:tr>
      <w:tr w:rsidR="00EA222A" w14:paraId="0087A775" w14:textId="77777777" w:rsidTr="0082246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230C1" w14:textId="22749E6C" w:rsidR="00EA222A" w:rsidRPr="005C3B5B" w:rsidRDefault="00EA222A" w:rsidP="00822466">
            <w:pPr>
              <w:pStyle w:val="TableRow"/>
              <w:ind w:left="0" w:right="0"/>
              <w:rPr>
                <w:sz w:val="20"/>
                <w:szCs w:val="20"/>
              </w:rPr>
            </w:pPr>
            <w:r w:rsidRPr="005C3B5B">
              <w:rPr>
                <w:sz w:val="20"/>
                <w:szCs w:val="20"/>
              </w:rPr>
              <w:t>Improved maths</w:t>
            </w:r>
            <w:r w:rsidR="00662478">
              <w:rPr>
                <w:sz w:val="20"/>
                <w:szCs w:val="20"/>
              </w:rPr>
              <w:t xml:space="preserve"> attainment among </w:t>
            </w:r>
            <w:r w:rsidRPr="005C3B5B">
              <w:rPr>
                <w:sz w:val="20"/>
                <w:szCs w:val="20"/>
              </w:rPr>
              <w:t>pupils</w:t>
            </w:r>
            <w:r w:rsidR="00662478">
              <w:rPr>
                <w:sz w:val="20"/>
                <w:szCs w:val="20"/>
              </w:rPr>
              <w:t xml:space="preserve"> experiencing disadvantage.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5338E" w14:textId="109B8EEE" w:rsidR="00EA222A" w:rsidRPr="005C3B5B" w:rsidRDefault="00EA222A" w:rsidP="00822466">
            <w:pPr>
              <w:pStyle w:val="TableRowCentered"/>
              <w:ind w:left="0" w:right="0"/>
              <w:jc w:val="left"/>
              <w:rPr>
                <w:sz w:val="20"/>
              </w:rPr>
            </w:pPr>
            <w:r w:rsidRPr="005C3B5B">
              <w:rPr>
                <w:sz w:val="20"/>
              </w:rPr>
              <w:t xml:space="preserve">KS2 </w:t>
            </w:r>
            <w:r>
              <w:rPr>
                <w:sz w:val="20"/>
              </w:rPr>
              <w:t>maths</w:t>
            </w:r>
            <w:r w:rsidRPr="005C3B5B">
              <w:rPr>
                <w:sz w:val="20"/>
              </w:rPr>
              <w:t xml:space="preserve"> outcomes in 2026/27 show that the % of </w:t>
            </w:r>
            <w:r>
              <w:rPr>
                <w:sz w:val="20"/>
              </w:rPr>
              <w:t>pupil premium</w:t>
            </w:r>
            <w:r w:rsidRPr="005C3B5B">
              <w:rPr>
                <w:sz w:val="20"/>
              </w:rPr>
              <w:t xml:space="preserve"> pupils who meet the expected standard is equal to or more than the % of pupils who are not </w:t>
            </w:r>
            <w:r>
              <w:rPr>
                <w:sz w:val="20"/>
              </w:rPr>
              <w:t>pupil premium or the national standard for all pupils, whichever is higher</w:t>
            </w:r>
            <w:r w:rsidR="00662478">
              <w:rPr>
                <w:sz w:val="20"/>
              </w:rPr>
              <w:t>.</w:t>
            </w:r>
          </w:p>
        </w:tc>
      </w:tr>
      <w:tr w:rsidR="00EA222A" w14:paraId="175FA6A3" w14:textId="77777777" w:rsidTr="0082246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D0F3" w14:textId="3258AE24" w:rsidR="00EA222A" w:rsidRPr="005C3B5B" w:rsidRDefault="00EA222A" w:rsidP="00822466">
            <w:pPr>
              <w:pStyle w:val="TableRow"/>
              <w:ind w:left="0" w:right="0"/>
              <w:rPr>
                <w:sz w:val="20"/>
                <w:szCs w:val="20"/>
              </w:rPr>
            </w:pPr>
            <w:r w:rsidRPr="005C3B5B">
              <w:rPr>
                <w:sz w:val="20"/>
                <w:szCs w:val="20"/>
              </w:rPr>
              <w:t>Imp</w:t>
            </w:r>
            <w:r w:rsidR="00662478">
              <w:rPr>
                <w:sz w:val="20"/>
                <w:szCs w:val="20"/>
              </w:rPr>
              <w:t xml:space="preserve">roved writing attainment among </w:t>
            </w:r>
            <w:r w:rsidRPr="005C3B5B">
              <w:rPr>
                <w:sz w:val="20"/>
                <w:szCs w:val="20"/>
              </w:rPr>
              <w:t>pupils</w:t>
            </w:r>
            <w:r w:rsidR="00662478">
              <w:rPr>
                <w:sz w:val="20"/>
                <w:szCs w:val="20"/>
              </w:rPr>
              <w:t xml:space="preserve"> experiencing disadvantage.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FE2E2" w14:textId="0C51DA02" w:rsidR="00EA222A" w:rsidRPr="005C3B5B" w:rsidRDefault="00EA222A" w:rsidP="00822466">
            <w:pPr>
              <w:pStyle w:val="TableRowCentered"/>
              <w:ind w:left="0" w:right="0"/>
              <w:jc w:val="left"/>
              <w:rPr>
                <w:sz w:val="20"/>
              </w:rPr>
            </w:pPr>
            <w:r w:rsidRPr="005C3B5B">
              <w:rPr>
                <w:sz w:val="20"/>
              </w:rPr>
              <w:t xml:space="preserve">KS2 </w:t>
            </w:r>
            <w:r>
              <w:rPr>
                <w:sz w:val="20"/>
              </w:rPr>
              <w:t>writi</w:t>
            </w:r>
            <w:r w:rsidRPr="005C3B5B">
              <w:rPr>
                <w:sz w:val="20"/>
              </w:rPr>
              <w:t xml:space="preserve">ng outcomes in 2026/27 show that the % of </w:t>
            </w:r>
            <w:r>
              <w:rPr>
                <w:sz w:val="20"/>
              </w:rPr>
              <w:t>pupil premium</w:t>
            </w:r>
            <w:r w:rsidRPr="005C3B5B">
              <w:rPr>
                <w:sz w:val="20"/>
              </w:rPr>
              <w:t xml:space="preserve"> pupils who meet the expected standard is equal to or more than the % of pupils who are not </w:t>
            </w:r>
            <w:r>
              <w:rPr>
                <w:sz w:val="20"/>
              </w:rPr>
              <w:t>pupil premium or the national standard for all pupils, whichever is higher</w:t>
            </w:r>
            <w:r w:rsidR="00662478">
              <w:rPr>
                <w:sz w:val="20"/>
              </w:rPr>
              <w:t>.</w:t>
            </w:r>
          </w:p>
        </w:tc>
      </w:tr>
      <w:tr w:rsidR="00EA222A" w14:paraId="1A80682D" w14:textId="77777777" w:rsidTr="0082246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866F9" w14:textId="45D159E7" w:rsidR="00EA222A" w:rsidRPr="005C3B5B" w:rsidRDefault="00EA222A" w:rsidP="00822466">
            <w:pPr>
              <w:pStyle w:val="TableRow"/>
              <w:ind w:left="0" w:right="0"/>
              <w:rPr>
                <w:sz w:val="20"/>
                <w:szCs w:val="20"/>
              </w:rPr>
            </w:pPr>
            <w:r w:rsidRPr="005C3B5B">
              <w:rPr>
                <w:sz w:val="20"/>
                <w:szCs w:val="20"/>
              </w:rPr>
              <w:t>To improve att</w:t>
            </w:r>
            <w:r w:rsidR="00662478">
              <w:rPr>
                <w:sz w:val="20"/>
                <w:szCs w:val="20"/>
              </w:rPr>
              <w:t>endance levels for</w:t>
            </w:r>
            <w:r w:rsidRPr="005C3B5B">
              <w:rPr>
                <w:sz w:val="20"/>
                <w:szCs w:val="20"/>
              </w:rPr>
              <w:t xml:space="preserve"> pupils</w:t>
            </w:r>
            <w:r w:rsidR="00662478">
              <w:rPr>
                <w:sz w:val="20"/>
                <w:szCs w:val="20"/>
              </w:rPr>
              <w:t xml:space="preserve"> experiencing disadvantage</w:t>
            </w:r>
            <w:r w:rsidRPr="005C3B5B">
              <w:rPr>
                <w:sz w:val="20"/>
                <w:szCs w:val="20"/>
              </w:rPr>
              <w:t xml:space="preserve"> and decrease the % of persistent absence</w:t>
            </w:r>
            <w:r w:rsidR="00662478">
              <w:rPr>
                <w:sz w:val="20"/>
                <w:szCs w:val="20"/>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33B4B" w14:textId="5B74288A" w:rsidR="00EA222A" w:rsidRPr="005C3B5B" w:rsidRDefault="00EA222A" w:rsidP="00822466">
            <w:pPr>
              <w:pStyle w:val="TableRowCentered"/>
              <w:ind w:right="0"/>
              <w:jc w:val="left"/>
              <w:rPr>
                <w:color w:val="auto"/>
                <w:sz w:val="20"/>
              </w:rPr>
            </w:pPr>
            <w:r w:rsidRPr="005C3B5B">
              <w:rPr>
                <w:color w:val="auto"/>
                <w:sz w:val="20"/>
              </w:rPr>
              <w:t>2026/27 attendance outcomes show a decrease in persistent absence levels</w:t>
            </w:r>
            <w:r>
              <w:rPr>
                <w:color w:val="auto"/>
                <w:sz w:val="20"/>
              </w:rPr>
              <w:t xml:space="preserve"> to be in line with all school pupils., or pupils nationally, whichever is lowest</w:t>
            </w:r>
            <w:r w:rsidR="00662478">
              <w:rPr>
                <w:color w:val="auto"/>
                <w:sz w:val="20"/>
              </w:rPr>
              <w:t>.</w:t>
            </w:r>
          </w:p>
          <w:p w14:paraId="0A66881D" w14:textId="77777777" w:rsidR="00EA222A" w:rsidRPr="005C3B5B" w:rsidRDefault="00EA222A" w:rsidP="00822466">
            <w:pPr>
              <w:pStyle w:val="TableRowCentered"/>
              <w:ind w:right="0"/>
              <w:jc w:val="left"/>
              <w:rPr>
                <w:sz w:val="20"/>
              </w:rPr>
            </w:pPr>
          </w:p>
        </w:tc>
      </w:tr>
      <w:tr w:rsidR="00EA222A" w14:paraId="53641401" w14:textId="77777777" w:rsidTr="0082246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93D32" w14:textId="7BB27CCA" w:rsidR="00EA222A" w:rsidRPr="005C3B5B" w:rsidRDefault="00EA222A" w:rsidP="00822466">
            <w:pPr>
              <w:pStyle w:val="TableRow"/>
              <w:ind w:left="0" w:right="0"/>
              <w:rPr>
                <w:sz w:val="20"/>
                <w:szCs w:val="20"/>
              </w:rPr>
            </w:pPr>
            <w:r w:rsidRPr="005C3B5B">
              <w:rPr>
                <w:sz w:val="20"/>
                <w:szCs w:val="20"/>
              </w:rPr>
              <w:t>To ac</w:t>
            </w:r>
            <w:r>
              <w:rPr>
                <w:sz w:val="20"/>
                <w:szCs w:val="20"/>
              </w:rPr>
              <w:t>hieve and sustain improved well-</w:t>
            </w:r>
            <w:r w:rsidRPr="005C3B5B">
              <w:rPr>
                <w:sz w:val="20"/>
                <w:szCs w:val="20"/>
              </w:rPr>
              <w:t>being for all pupils in our school</w:t>
            </w:r>
            <w:r w:rsidR="00662478">
              <w:rPr>
                <w:sz w:val="20"/>
                <w:szCs w:val="20"/>
              </w:rPr>
              <w:t>, particularly our</w:t>
            </w:r>
            <w:r w:rsidRPr="005C3B5B">
              <w:rPr>
                <w:sz w:val="20"/>
                <w:szCs w:val="20"/>
              </w:rPr>
              <w:t xml:space="preserve"> pupils</w:t>
            </w:r>
            <w:r w:rsidR="00662478">
              <w:rPr>
                <w:sz w:val="20"/>
                <w:szCs w:val="20"/>
              </w:rPr>
              <w:t xml:space="preserve"> experiencing disadvantage.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7F82" w14:textId="77777777" w:rsidR="00EA222A" w:rsidRPr="005C3B5B" w:rsidRDefault="00EA222A" w:rsidP="00822466">
            <w:pPr>
              <w:pStyle w:val="TableRowCentered"/>
              <w:ind w:left="0" w:right="0"/>
              <w:jc w:val="left"/>
              <w:rPr>
                <w:sz w:val="20"/>
              </w:rPr>
            </w:pPr>
            <w:r w:rsidRPr="005C3B5B">
              <w:rPr>
                <w:sz w:val="20"/>
              </w:rPr>
              <w:t>Sustained high levels of wellbeing from 2026/7 demonstrated by:</w:t>
            </w:r>
          </w:p>
          <w:p w14:paraId="6EB1579E" w14:textId="77777777" w:rsidR="00EA222A" w:rsidRPr="005C3B5B" w:rsidRDefault="00EA222A" w:rsidP="00EA222A">
            <w:pPr>
              <w:pStyle w:val="TableRowCentered"/>
              <w:numPr>
                <w:ilvl w:val="0"/>
                <w:numId w:val="19"/>
              </w:numPr>
              <w:ind w:right="0"/>
              <w:jc w:val="left"/>
              <w:rPr>
                <w:sz w:val="20"/>
              </w:rPr>
            </w:pPr>
            <w:r w:rsidRPr="005C3B5B">
              <w:rPr>
                <w:sz w:val="20"/>
              </w:rPr>
              <w:t>Qualitative data from student voice, student and parent surveys and teacher observations</w:t>
            </w:r>
          </w:p>
          <w:p w14:paraId="247B4DD9" w14:textId="77777777" w:rsidR="00EA222A" w:rsidRPr="005C3B5B" w:rsidRDefault="00EA222A" w:rsidP="00EA222A">
            <w:pPr>
              <w:pStyle w:val="TableRowCentered"/>
              <w:numPr>
                <w:ilvl w:val="0"/>
                <w:numId w:val="19"/>
              </w:numPr>
              <w:ind w:right="0"/>
              <w:jc w:val="left"/>
              <w:rPr>
                <w:sz w:val="20"/>
              </w:rPr>
            </w:pPr>
            <w:r w:rsidRPr="005C3B5B">
              <w:rPr>
                <w:sz w:val="20"/>
              </w:rPr>
              <w:t xml:space="preserve">A significant reduction in CPOMS entered </w:t>
            </w:r>
          </w:p>
          <w:p w14:paraId="296644A4" w14:textId="77777777" w:rsidR="00EA222A" w:rsidRPr="005C3B5B" w:rsidRDefault="00EA222A" w:rsidP="00EA222A">
            <w:pPr>
              <w:pStyle w:val="TableRowCentered"/>
              <w:numPr>
                <w:ilvl w:val="0"/>
                <w:numId w:val="19"/>
              </w:numPr>
              <w:ind w:right="0"/>
              <w:jc w:val="left"/>
              <w:rPr>
                <w:sz w:val="20"/>
              </w:rPr>
            </w:pPr>
            <w:r w:rsidRPr="005C3B5B">
              <w:rPr>
                <w:sz w:val="20"/>
              </w:rPr>
              <w:t xml:space="preserve">A significant increase in participation in enrichment activities particularly amongst disadvantage pupils </w:t>
            </w:r>
          </w:p>
        </w:tc>
      </w:tr>
    </w:tbl>
    <w:p w14:paraId="1B6803CA" w14:textId="6CDB2315" w:rsidR="00662478" w:rsidRDefault="00662478" w:rsidP="00BD4B12">
      <w:pPr>
        <w:rPr>
          <w:sz w:val="20"/>
          <w:szCs w:val="20"/>
        </w:rPr>
      </w:pPr>
    </w:p>
    <w:p w14:paraId="2DDDC5FB" w14:textId="1469B6EE" w:rsidR="00246461" w:rsidRDefault="00246461" w:rsidP="00BD4B12">
      <w:pPr>
        <w:rPr>
          <w:sz w:val="20"/>
          <w:szCs w:val="20"/>
        </w:rPr>
      </w:pPr>
    </w:p>
    <w:p w14:paraId="369B8ED2" w14:textId="1C6CACA2" w:rsidR="00246461" w:rsidRDefault="00246461" w:rsidP="00BD4B12">
      <w:pPr>
        <w:rPr>
          <w:sz w:val="20"/>
          <w:szCs w:val="20"/>
        </w:rPr>
      </w:pPr>
    </w:p>
    <w:p w14:paraId="102790B5" w14:textId="77777777" w:rsidR="00246461" w:rsidRPr="00C80D8C" w:rsidRDefault="00246461" w:rsidP="00BD4B12">
      <w:pPr>
        <w:rPr>
          <w:sz w:val="20"/>
          <w:szCs w:val="20"/>
        </w:rPr>
      </w:pPr>
    </w:p>
    <w:p w14:paraId="2A7D5512" w14:textId="7B489199" w:rsidR="00E66558" w:rsidRPr="00C80D8C" w:rsidRDefault="009D71E8">
      <w:pPr>
        <w:pStyle w:val="Heading2"/>
        <w:rPr>
          <w:sz w:val="20"/>
          <w:szCs w:val="20"/>
        </w:rPr>
      </w:pPr>
      <w:r w:rsidRPr="00C80D8C">
        <w:rPr>
          <w:sz w:val="20"/>
          <w:szCs w:val="20"/>
        </w:rPr>
        <w:lastRenderedPageBreak/>
        <w:t>Activity in this academic year</w:t>
      </w:r>
    </w:p>
    <w:p w14:paraId="2A7D5513" w14:textId="20453EFC" w:rsidR="00E66558" w:rsidRPr="00C80D8C" w:rsidRDefault="009D71E8">
      <w:pPr>
        <w:spacing w:after="480"/>
        <w:rPr>
          <w:sz w:val="20"/>
          <w:szCs w:val="20"/>
        </w:rPr>
      </w:pPr>
      <w:r w:rsidRPr="00C80D8C">
        <w:rPr>
          <w:sz w:val="20"/>
          <w:szCs w:val="20"/>
        </w:rPr>
        <w:t xml:space="preserve">This details how we intend to spend our pupil premium funding </w:t>
      </w:r>
      <w:r w:rsidRPr="00C80D8C">
        <w:rPr>
          <w:b/>
          <w:bCs/>
          <w:sz w:val="20"/>
          <w:szCs w:val="20"/>
        </w:rPr>
        <w:t>this academic year</w:t>
      </w:r>
      <w:r w:rsidRPr="00C80D8C">
        <w:rPr>
          <w:sz w:val="20"/>
          <w:szCs w:val="20"/>
        </w:rPr>
        <w:t xml:space="preserve"> to address the challenges listed above.</w:t>
      </w:r>
    </w:p>
    <w:p w14:paraId="2A7D5514" w14:textId="77777777" w:rsidR="00E66558" w:rsidRPr="00C80D8C" w:rsidRDefault="009D71E8">
      <w:pPr>
        <w:pStyle w:val="Heading3"/>
        <w:rPr>
          <w:sz w:val="20"/>
          <w:szCs w:val="20"/>
        </w:rPr>
      </w:pPr>
      <w:r w:rsidRPr="00C80D8C">
        <w:rPr>
          <w:sz w:val="20"/>
          <w:szCs w:val="20"/>
        </w:rPr>
        <w:t>Teaching (for example, CPD, recruitment and retention)</w:t>
      </w:r>
    </w:p>
    <w:p w14:paraId="276A6930" w14:textId="4A4D8573" w:rsidR="00246461" w:rsidRPr="00C80D8C" w:rsidRDefault="009D71E8">
      <w:pPr>
        <w:rPr>
          <w:sz w:val="20"/>
          <w:szCs w:val="20"/>
        </w:rPr>
      </w:pPr>
      <w:r w:rsidRPr="00C80D8C">
        <w:rPr>
          <w:sz w:val="20"/>
          <w:szCs w:val="20"/>
        </w:rPr>
        <w:t>Budge</w:t>
      </w:r>
      <w:r w:rsidR="00AC0EAB">
        <w:rPr>
          <w:sz w:val="20"/>
          <w:szCs w:val="20"/>
        </w:rPr>
        <w:t>ted cost: £6000</w:t>
      </w:r>
    </w:p>
    <w:tbl>
      <w:tblPr>
        <w:tblW w:w="5081" w:type="pct"/>
        <w:tblInd w:w="-431" w:type="dxa"/>
        <w:tblLayout w:type="fixed"/>
        <w:tblCellMar>
          <w:left w:w="10" w:type="dxa"/>
          <w:right w:w="10" w:type="dxa"/>
        </w:tblCellMar>
        <w:tblLook w:val="04A0" w:firstRow="1" w:lastRow="0" w:firstColumn="1" w:lastColumn="0" w:noHBand="0" w:noVBand="1"/>
      </w:tblPr>
      <w:tblGrid>
        <w:gridCol w:w="1844"/>
        <w:gridCol w:w="6379"/>
        <w:gridCol w:w="1417"/>
      </w:tblGrid>
      <w:tr w:rsidR="00246461" w:rsidRPr="00246461" w14:paraId="5CB1B78C" w14:textId="77777777" w:rsidTr="00822466">
        <w:tc>
          <w:tcPr>
            <w:tcW w:w="18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38521993" w14:textId="77777777" w:rsidR="00246461" w:rsidRPr="00246461" w:rsidRDefault="00246461" w:rsidP="00246461">
            <w:pPr>
              <w:rPr>
                <w:b/>
                <w:sz w:val="20"/>
                <w:szCs w:val="20"/>
              </w:rPr>
            </w:pPr>
            <w:r w:rsidRPr="00246461">
              <w:rPr>
                <w:b/>
                <w:sz w:val="20"/>
                <w:szCs w:val="20"/>
              </w:rPr>
              <w:t>Activity</w:t>
            </w:r>
          </w:p>
        </w:tc>
        <w:tc>
          <w:tcPr>
            <w:tcW w:w="637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40ABECA7" w14:textId="77777777" w:rsidR="00246461" w:rsidRPr="00246461" w:rsidRDefault="00246461" w:rsidP="00246461">
            <w:pPr>
              <w:rPr>
                <w:b/>
                <w:sz w:val="20"/>
                <w:szCs w:val="20"/>
              </w:rPr>
            </w:pPr>
            <w:r w:rsidRPr="00246461">
              <w:rPr>
                <w:b/>
                <w:sz w:val="20"/>
                <w:szCs w:val="20"/>
              </w:rPr>
              <w:t>Evidence that supports this approach</w:t>
            </w:r>
          </w:p>
        </w:tc>
        <w:tc>
          <w:tcPr>
            <w:tcW w:w="141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1EA28AC0" w14:textId="77777777" w:rsidR="00246461" w:rsidRPr="00246461" w:rsidRDefault="00246461" w:rsidP="00246461">
            <w:pPr>
              <w:rPr>
                <w:b/>
                <w:sz w:val="20"/>
                <w:szCs w:val="20"/>
              </w:rPr>
            </w:pPr>
            <w:r w:rsidRPr="00246461">
              <w:rPr>
                <w:b/>
                <w:sz w:val="20"/>
                <w:szCs w:val="20"/>
              </w:rPr>
              <w:t>Challenge number(s) addressed</w:t>
            </w:r>
          </w:p>
        </w:tc>
      </w:tr>
      <w:tr w:rsidR="00246461" w:rsidRPr="00246461" w14:paraId="01479DF2" w14:textId="77777777" w:rsidTr="00822466">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B60DC" w14:textId="77777777" w:rsidR="00246461" w:rsidRPr="00246461" w:rsidRDefault="00246461" w:rsidP="00246461">
            <w:pPr>
              <w:rPr>
                <w:sz w:val="20"/>
                <w:szCs w:val="20"/>
              </w:rPr>
            </w:pPr>
            <w:r w:rsidRPr="00246461">
              <w:rPr>
                <w:iCs/>
                <w:sz w:val="20"/>
                <w:szCs w:val="20"/>
              </w:rPr>
              <w:t xml:space="preserve">Developing high quality teaching, assessment and a broad and balanced knowledge based curriculum which responds to the needs of pupils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9A16" w14:textId="77777777" w:rsidR="00246461" w:rsidRPr="00246461" w:rsidRDefault="00246461" w:rsidP="00246461">
            <w:pPr>
              <w:rPr>
                <w:sz w:val="20"/>
                <w:szCs w:val="20"/>
              </w:rPr>
            </w:pPr>
            <w:r w:rsidRPr="00246461">
              <w:rPr>
                <w:sz w:val="20"/>
                <w:szCs w:val="20"/>
              </w:rPr>
              <w:t xml:space="preserve">Evidence indicates that high quality teaching is the most powerful way for schools to improve pupil attainment, especially for socio-economically disadvantaged pupils. Schools should focus on curriculum development and purposeful use of assessment. This could include the selection of high quality curriculum materials or the use of standardised assessments. </w:t>
            </w:r>
          </w:p>
          <w:p w14:paraId="6E670060" w14:textId="77777777" w:rsidR="00246461" w:rsidRPr="00246461" w:rsidRDefault="009341BE" w:rsidP="00246461">
            <w:pPr>
              <w:rPr>
                <w:sz w:val="20"/>
                <w:szCs w:val="20"/>
              </w:rPr>
            </w:pPr>
            <w:hyperlink r:id="rId7" w:history="1">
              <w:r w:rsidR="00246461" w:rsidRPr="00246461">
                <w:rPr>
                  <w:rStyle w:val="Hyperlink"/>
                  <w:sz w:val="20"/>
                  <w:szCs w:val="20"/>
                </w:rPr>
                <w:t>https://educationendowmentfoundation.org.uk/education-evidence/teaching-learning-toolkit</w:t>
              </w:r>
            </w:hyperlink>
          </w:p>
          <w:p w14:paraId="00866089" w14:textId="77777777" w:rsidR="00246461" w:rsidRPr="00246461" w:rsidRDefault="00246461" w:rsidP="00246461">
            <w:pPr>
              <w:rPr>
                <w:sz w:val="20"/>
                <w:szCs w:val="20"/>
              </w:rPr>
            </w:pPr>
          </w:p>
          <w:p w14:paraId="24828398" w14:textId="2A310537" w:rsidR="00246461" w:rsidRPr="00246461" w:rsidRDefault="009341BE" w:rsidP="00246461">
            <w:pPr>
              <w:rPr>
                <w:sz w:val="20"/>
                <w:szCs w:val="20"/>
              </w:rPr>
            </w:pPr>
            <w:hyperlink r:id="rId8" w:history="1">
              <w:r w:rsidR="00246461" w:rsidRPr="00246461">
                <w:rPr>
                  <w:rStyle w:val="Hyperlink"/>
                  <w:sz w:val="20"/>
                  <w:szCs w:val="20"/>
                </w:rPr>
                <w:t>https://educationendowmentfoundation.org.uk/education-evidence/guidance-reports</w:t>
              </w:r>
            </w:hyperlink>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F2BFF" w14:textId="77777777" w:rsidR="00246461" w:rsidRPr="00246461" w:rsidRDefault="00246461" w:rsidP="00246461">
            <w:pPr>
              <w:rPr>
                <w:sz w:val="20"/>
                <w:szCs w:val="20"/>
              </w:rPr>
            </w:pPr>
            <w:r w:rsidRPr="00246461">
              <w:rPr>
                <w:sz w:val="20"/>
                <w:szCs w:val="20"/>
              </w:rPr>
              <w:t xml:space="preserve">1,2,3 </w:t>
            </w:r>
          </w:p>
        </w:tc>
      </w:tr>
      <w:tr w:rsidR="00246461" w:rsidRPr="00246461" w14:paraId="766F2372" w14:textId="77777777" w:rsidTr="00822466">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30B41" w14:textId="77777777" w:rsidR="00246461" w:rsidRPr="00246461" w:rsidRDefault="00246461" w:rsidP="00246461">
            <w:pPr>
              <w:rPr>
                <w:sz w:val="20"/>
                <w:szCs w:val="20"/>
              </w:rPr>
            </w:pPr>
            <w:r w:rsidRPr="00246461">
              <w:rPr>
                <w:sz w:val="20"/>
                <w:szCs w:val="20"/>
              </w:rPr>
              <w:t xml:space="preserve">Blueprint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39B40" w14:textId="77777777" w:rsidR="00246461" w:rsidRPr="00246461" w:rsidRDefault="00246461" w:rsidP="00246461">
            <w:pPr>
              <w:rPr>
                <w:sz w:val="20"/>
                <w:szCs w:val="20"/>
              </w:rPr>
            </w:pPr>
            <w:r w:rsidRPr="00246461">
              <w:rPr>
                <w:sz w:val="20"/>
                <w:szCs w:val="20"/>
              </w:rPr>
              <w:t>Research indicates that evidence based learning principles (such as Rosenshine’s Principles) lead to effective teaching and improved student attainment</w:t>
            </w:r>
          </w:p>
          <w:p w14:paraId="3377B50A" w14:textId="77777777" w:rsidR="00246461" w:rsidRPr="00246461" w:rsidRDefault="00246461" w:rsidP="00246461">
            <w:pPr>
              <w:rPr>
                <w:sz w:val="20"/>
                <w:szCs w:val="20"/>
              </w:rPr>
            </w:pPr>
          </w:p>
          <w:p w14:paraId="12690712" w14:textId="77777777" w:rsidR="00246461" w:rsidRPr="00246461" w:rsidRDefault="00246461" w:rsidP="00246461">
            <w:pPr>
              <w:rPr>
                <w:sz w:val="20"/>
                <w:szCs w:val="20"/>
              </w:rPr>
            </w:pPr>
            <w:r w:rsidRPr="00246461">
              <w:rPr>
                <w:sz w:val="20"/>
                <w:szCs w:val="20"/>
              </w:rPr>
              <w:t>Sutton Trust</w:t>
            </w:r>
          </w:p>
          <w:p w14:paraId="6240E71F" w14:textId="77777777" w:rsidR="00246461" w:rsidRPr="00246461" w:rsidRDefault="009341BE" w:rsidP="00246461">
            <w:pPr>
              <w:rPr>
                <w:sz w:val="20"/>
                <w:szCs w:val="20"/>
              </w:rPr>
            </w:pPr>
            <w:hyperlink r:id="rId9" w:history="1">
              <w:r w:rsidR="00246461" w:rsidRPr="00246461">
                <w:rPr>
                  <w:rStyle w:val="Hyperlink"/>
                  <w:sz w:val="20"/>
                  <w:szCs w:val="20"/>
                </w:rPr>
                <w:t>What-makes-great-teaching-FINAL-4.11.14-1.pdf</w:t>
              </w:r>
            </w:hyperlink>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F8932" w14:textId="77777777" w:rsidR="00246461" w:rsidRPr="00246461" w:rsidRDefault="00246461" w:rsidP="00246461">
            <w:pPr>
              <w:rPr>
                <w:sz w:val="20"/>
                <w:szCs w:val="20"/>
              </w:rPr>
            </w:pPr>
            <w:r w:rsidRPr="00246461">
              <w:rPr>
                <w:sz w:val="20"/>
                <w:szCs w:val="20"/>
              </w:rPr>
              <w:t>1,2,3</w:t>
            </w:r>
          </w:p>
        </w:tc>
      </w:tr>
      <w:tr w:rsidR="00246461" w:rsidRPr="00246461" w14:paraId="576989B0" w14:textId="77777777" w:rsidTr="00822466">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FB5FE" w14:textId="77777777" w:rsidR="00246461" w:rsidRPr="001A0367" w:rsidRDefault="00246461" w:rsidP="00246461">
            <w:pPr>
              <w:rPr>
                <w:sz w:val="20"/>
                <w:szCs w:val="20"/>
              </w:rPr>
            </w:pPr>
            <w:r w:rsidRPr="001A0367">
              <w:rPr>
                <w:sz w:val="20"/>
                <w:szCs w:val="20"/>
              </w:rPr>
              <w:t>Phonics</w:t>
            </w:r>
          </w:p>
          <w:p w14:paraId="0FE58234" w14:textId="77777777" w:rsidR="00246461" w:rsidRPr="00246461" w:rsidRDefault="00246461" w:rsidP="00246461">
            <w:pPr>
              <w:rPr>
                <w:b/>
                <w:sz w:val="20"/>
                <w:szCs w:val="20"/>
                <w:u w:val="single"/>
              </w:rPr>
            </w:pPr>
            <w:r w:rsidRPr="00246461">
              <w:rPr>
                <w:iCs/>
                <w:sz w:val="20"/>
                <w:szCs w:val="20"/>
              </w:rPr>
              <w:t xml:space="preserve">Professional development to support the continued implementation of the synthetic phonics programme and support for older pupils who need it.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0CFD1" w14:textId="77777777" w:rsidR="00246461" w:rsidRPr="00246461" w:rsidRDefault="00246461" w:rsidP="00246461">
            <w:pPr>
              <w:rPr>
                <w:sz w:val="20"/>
                <w:szCs w:val="20"/>
              </w:rPr>
            </w:pPr>
            <w:r w:rsidRPr="00246461">
              <w:rPr>
                <w:sz w:val="20"/>
                <w:szCs w:val="20"/>
              </w:rPr>
              <w:t>Phonics approaches have a strong evidence base that indicates a positive impact on the accuracy of word reading, particularly for disadvantaged pupils:</w:t>
            </w:r>
          </w:p>
          <w:p w14:paraId="69F17757" w14:textId="77777777" w:rsidR="00246461" w:rsidRPr="00246461" w:rsidRDefault="009341BE" w:rsidP="00246461">
            <w:pPr>
              <w:rPr>
                <w:sz w:val="20"/>
                <w:szCs w:val="20"/>
              </w:rPr>
            </w:pPr>
            <w:hyperlink r:id="rId10" w:history="1">
              <w:r w:rsidR="00246461" w:rsidRPr="00246461">
                <w:rPr>
                  <w:rStyle w:val="Hyperlink"/>
                  <w:sz w:val="20"/>
                  <w:szCs w:val="20"/>
                </w:rPr>
                <w:t>Evidence brief: Using research evidence to support your spending decisions | Education Endowment Foundation</w:t>
              </w:r>
            </w:hyperlink>
          </w:p>
          <w:p w14:paraId="6F7C2C87" w14:textId="77777777" w:rsidR="00246461" w:rsidRPr="00246461" w:rsidRDefault="00246461" w:rsidP="00246461">
            <w:pPr>
              <w:rPr>
                <w:sz w:val="20"/>
                <w:szCs w:val="20"/>
              </w:rPr>
            </w:pPr>
          </w:p>
          <w:p w14:paraId="09C534C7" w14:textId="77777777" w:rsidR="00246461" w:rsidRPr="00246461" w:rsidRDefault="009341BE" w:rsidP="00246461">
            <w:pPr>
              <w:rPr>
                <w:sz w:val="20"/>
                <w:szCs w:val="20"/>
              </w:rPr>
            </w:pPr>
            <w:hyperlink r:id="rId11" w:history="1">
              <w:r w:rsidR="00246461" w:rsidRPr="00246461">
                <w:rPr>
                  <w:rStyle w:val="Hyperlink"/>
                  <w:sz w:val="20"/>
                  <w:szCs w:val="20"/>
                </w:rPr>
                <w:t>Our pedagogy | Letters and Sounds</w:t>
              </w:r>
            </w:hyperlink>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661F9" w14:textId="77777777" w:rsidR="00246461" w:rsidRPr="00246461" w:rsidRDefault="00246461" w:rsidP="00246461">
            <w:pPr>
              <w:rPr>
                <w:sz w:val="20"/>
                <w:szCs w:val="20"/>
              </w:rPr>
            </w:pPr>
            <w:r w:rsidRPr="00246461">
              <w:rPr>
                <w:sz w:val="20"/>
                <w:szCs w:val="20"/>
              </w:rPr>
              <w:t xml:space="preserve">1,2,3 </w:t>
            </w:r>
          </w:p>
        </w:tc>
      </w:tr>
      <w:tr w:rsidR="00246461" w:rsidRPr="00246461" w14:paraId="26DEA42A" w14:textId="77777777" w:rsidTr="00822466">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40513" w14:textId="77777777" w:rsidR="00246461" w:rsidRPr="00246461" w:rsidRDefault="00246461" w:rsidP="00246461">
            <w:pPr>
              <w:rPr>
                <w:b/>
                <w:sz w:val="20"/>
                <w:szCs w:val="20"/>
                <w:u w:val="single"/>
              </w:rPr>
            </w:pPr>
            <w:r w:rsidRPr="00246461">
              <w:rPr>
                <w:b/>
                <w:sz w:val="20"/>
                <w:szCs w:val="20"/>
                <w:u w:val="single"/>
              </w:rPr>
              <w:lastRenderedPageBreak/>
              <w:t>Technology</w:t>
            </w:r>
          </w:p>
          <w:p w14:paraId="0ED35F1B" w14:textId="77777777" w:rsidR="00246461" w:rsidRPr="00246461" w:rsidRDefault="00246461" w:rsidP="00246461">
            <w:pPr>
              <w:rPr>
                <w:b/>
                <w:sz w:val="20"/>
                <w:szCs w:val="20"/>
                <w:u w:val="single"/>
              </w:rPr>
            </w:pPr>
            <w:r w:rsidRPr="00246461">
              <w:rPr>
                <w:iCs/>
                <w:sz w:val="20"/>
                <w:szCs w:val="20"/>
              </w:rPr>
              <w:t>Technology and other resources are used to support high quality teaching</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440EF" w14:textId="77777777" w:rsidR="00246461" w:rsidRPr="00246461" w:rsidRDefault="00246461" w:rsidP="00246461">
            <w:pPr>
              <w:rPr>
                <w:sz w:val="20"/>
                <w:szCs w:val="20"/>
              </w:rPr>
            </w:pPr>
            <w:r w:rsidRPr="00246461">
              <w:rPr>
                <w:sz w:val="20"/>
                <w:szCs w:val="20"/>
              </w:rPr>
              <w:t>Use of technology has an evidence base to support retrieval to strengthen long term memory</w:t>
            </w:r>
          </w:p>
          <w:p w14:paraId="7E6BFE84" w14:textId="77777777" w:rsidR="00246461" w:rsidRPr="00246461" w:rsidRDefault="009341BE" w:rsidP="00246461">
            <w:pPr>
              <w:rPr>
                <w:sz w:val="20"/>
                <w:szCs w:val="20"/>
              </w:rPr>
            </w:pPr>
            <w:hyperlink r:id="rId12" w:history="1">
              <w:r w:rsidR="00246461" w:rsidRPr="00246461">
                <w:rPr>
                  <w:rStyle w:val="Hyperlink"/>
                  <w:sz w:val="20"/>
                  <w:szCs w:val="20"/>
                </w:rPr>
                <w:t>EEF_Digital_Technology_Guidance_Report.pdf</w:t>
              </w:r>
            </w:hyperlink>
          </w:p>
          <w:p w14:paraId="10100B29" w14:textId="77777777" w:rsidR="00246461" w:rsidRPr="00246461" w:rsidRDefault="00246461" w:rsidP="00246461">
            <w:pPr>
              <w:rPr>
                <w:sz w:val="20"/>
                <w:szCs w:val="20"/>
              </w:rPr>
            </w:pPr>
          </w:p>
          <w:p w14:paraId="5288EB73" w14:textId="77777777" w:rsidR="00246461" w:rsidRPr="00246461" w:rsidRDefault="00246461" w:rsidP="00246461">
            <w:pPr>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D8686" w14:textId="77777777" w:rsidR="00246461" w:rsidRPr="00246461" w:rsidRDefault="00246461" w:rsidP="00246461">
            <w:pPr>
              <w:rPr>
                <w:sz w:val="20"/>
                <w:szCs w:val="20"/>
              </w:rPr>
            </w:pPr>
            <w:r w:rsidRPr="00246461">
              <w:rPr>
                <w:sz w:val="20"/>
                <w:szCs w:val="20"/>
              </w:rPr>
              <w:t xml:space="preserve">1,2,3 </w:t>
            </w:r>
          </w:p>
        </w:tc>
      </w:tr>
      <w:tr w:rsidR="00246461" w:rsidRPr="00246461" w14:paraId="343EF579" w14:textId="77777777" w:rsidTr="00822466">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C9ECC" w14:textId="77777777" w:rsidR="00246461" w:rsidRPr="00246461" w:rsidRDefault="00246461" w:rsidP="00246461">
            <w:pPr>
              <w:rPr>
                <w:sz w:val="20"/>
                <w:szCs w:val="20"/>
              </w:rPr>
            </w:pPr>
            <w:r w:rsidRPr="00246461">
              <w:rPr>
                <w:sz w:val="20"/>
                <w:szCs w:val="20"/>
              </w:rPr>
              <w:t xml:space="preserve">Peer mentoring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4D327" w14:textId="77777777" w:rsidR="00246461" w:rsidRPr="00246461" w:rsidRDefault="00246461" w:rsidP="00246461">
            <w:pPr>
              <w:rPr>
                <w:sz w:val="20"/>
                <w:szCs w:val="20"/>
              </w:rPr>
            </w:pPr>
            <w:r w:rsidRPr="00246461">
              <w:rPr>
                <w:sz w:val="20"/>
                <w:szCs w:val="20"/>
              </w:rPr>
              <w:t xml:space="preserve">The national institute of teaching’s mentoring and coaching of teachers research report gives an overview of the research underpinning mentoring and coaching </w:t>
            </w:r>
            <w:hyperlink r:id="rId13" w:history="1">
              <w:r w:rsidRPr="00246461">
                <w:rPr>
                  <w:rStyle w:val="Hyperlink"/>
                  <w:sz w:val="20"/>
                  <w:szCs w:val="20"/>
                </w:rPr>
                <w:t>https://niot.s3.amazonaws.com/documents/NIOT_mentoring_and_coaching_-_Key_Takeaways.pdf</w:t>
              </w:r>
            </w:hyperlink>
          </w:p>
          <w:p w14:paraId="10D526E2" w14:textId="77777777" w:rsidR="00246461" w:rsidRPr="00246461" w:rsidRDefault="00246461" w:rsidP="00246461">
            <w:pPr>
              <w:rPr>
                <w:sz w:val="20"/>
                <w:szCs w:val="20"/>
              </w:rPr>
            </w:pPr>
          </w:p>
          <w:p w14:paraId="54893097" w14:textId="29B328A3" w:rsidR="00246461" w:rsidRPr="00246461" w:rsidRDefault="009341BE" w:rsidP="00246461">
            <w:pPr>
              <w:rPr>
                <w:sz w:val="20"/>
                <w:szCs w:val="20"/>
              </w:rPr>
            </w:pPr>
            <w:hyperlink r:id="rId14" w:history="1">
              <w:r w:rsidR="00246461" w:rsidRPr="00246461">
                <w:rPr>
                  <w:rStyle w:val="Hyperlink"/>
                  <w:sz w:val="20"/>
                  <w:szCs w:val="20"/>
                </w:rPr>
                <w:t>https://educationendowmentfoundation.org.uk/education-evidence/teaching-learning-toolkit/peer-tutoring</w:t>
              </w:r>
            </w:hyperlink>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9F0FD" w14:textId="77777777" w:rsidR="00246461" w:rsidRPr="00246461" w:rsidRDefault="00246461" w:rsidP="00246461">
            <w:pPr>
              <w:rPr>
                <w:sz w:val="20"/>
                <w:szCs w:val="20"/>
              </w:rPr>
            </w:pPr>
            <w:r w:rsidRPr="00246461">
              <w:rPr>
                <w:sz w:val="20"/>
                <w:szCs w:val="20"/>
              </w:rPr>
              <w:t xml:space="preserve">1,2,3 </w:t>
            </w:r>
          </w:p>
        </w:tc>
      </w:tr>
    </w:tbl>
    <w:p w14:paraId="2A7D5515" w14:textId="19F585A5" w:rsidR="00E66558" w:rsidRPr="00C80D8C" w:rsidRDefault="00E66558">
      <w:pPr>
        <w:rPr>
          <w:sz w:val="20"/>
          <w:szCs w:val="20"/>
        </w:rPr>
      </w:pPr>
    </w:p>
    <w:p w14:paraId="2A7D5522" w14:textId="77777777" w:rsidR="00E66558" w:rsidRPr="00C80D8C" w:rsidRDefault="00E66558" w:rsidP="00ED5108">
      <w:pPr>
        <w:rPr>
          <w:sz w:val="20"/>
          <w:szCs w:val="20"/>
        </w:rPr>
      </w:pPr>
    </w:p>
    <w:p w14:paraId="2A7D5523" w14:textId="5B2BE35F" w:rsidR="00E66558" w:rsidRPr="00C80D8C" w:rsidRDefault="009D71E8" w:rsidP="00AA355B">
      <w:pPr>
        <w:pStyle w:val="Heading3"/>
        <w:rPr>
          <w:sz w:val="20"/>
          <w:szCs w:val="20"/>
        </w:rPr>
      </w:pPr>
      <w:r w:rsidRPr="00C80D8C">
        <w:rPr>
          <w:sz w:val="20"/>
          <w:szCs w:val="20"/>
        </w:rPr>
        <w:t xml:space="preserve">Targeted academic support (for example, </w:t>
      </w:r>
      <w:r w:rsidR="00D33FE5" w:rsidRPr="00C80D8C">
        <w:rPr>
          <w:sz w:val="20"/>
          <w:szCs w:val="20"/>
        </w:rPr>
        <w:t>tutoring, one-to-one support</w:t>
      </w:r>
      <w:r w:rsidR="00F776E1" w:rsidRPr="00C80D8C">
        <w:rPr>
          <w:sz w:val="20"/>
          <w:szCs w:val="20"/>
        </w:rPr>
        <w:t>,</w:t>
      </w:r>
      <w:r w:rsidR="00D33FE5" w:rsidRPr="00C80D8C">
        <w:rPr>
          <w:sz w:val="20"/>
          <w:szCs w:val="20"/>
        </w:rPr>
        <w:t xml:space="preserve"> </w:t>
      </w:r>
      <w:r w:rsidRPr="00C80D8C">
        <w:rPr>
          <w:sz w:val="20"/>
          <w:szCs w:val="20"/>
        </w:rPr>
        <w:t xml:space="preserve">structured interventions) </w:t>
      </w:r>
    </w:p>
    <w:p w14:paraId="2A7D5524" w14:textId="36F746AA" w:rsidR="00E66558" w:rsidRPr="00C80D8C" w:rsidRDefault="00AC0EAB">
      <w:pPr>
        <w:rPr>
          <w:sz w:val="20"/>
          <w:szCs w:val="20"/>
        </w:rPr>
      </w:pPr>
      <w:r>
        <w:rPr>
          <w:sz w:val="20"/>
          <w:szCs w:val="20"/>
        </w:rPr>
        <w:t>Budgeted cost: £7555</w:t>
      </w:r>
    </w:p>
    <w:tbl>
      <w:tblPr>
        <w:tblW w:w="5227" w:type="pct"/>
        <w:tblInd w:w="-431" w:type="dxa"/>
        <w:tblCellMar>
          <w:left w:w="10" w:type="dxa"/>
          <w:right w:w="10" w:type="dxa"/>
        </w:tblCellMar>
        <w:tblLook w:val="04A0" w:firstRow="1" w:lastRow="0" w:firstColumn="1" w:lastColumn="0" w:noHBand="0" w:noVBand="1"/>
      </w:tblPr>
      <w:tblGrid>
        <w:gridCol w:w="2509"/>
        <w:gridCol w:w="5253"/>
        <w:gridCol w:w="2155"/>
      </w:tblGrid>
      <w:tr w:rsidR="00246461" w:rsidRPr="00246461" w14:paraId="22F9B9C0" w14:textId="77777777" w:rsidTr="00822466">
        <w:tc>
          <w:tcPr>
            <w:tcW w:w="311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58D291D1" w14:textId="77777777" w:rsidR="00246461" w:rsidRPr="00246461" w:rsidRDefault="00246461" w:rsidP="00246461">
            <w:pPr>
              <w:spacing w:before="60" w:after="60" w:line="240" w:lineRule="auto"/>
              <w:rPr>
                <w:b/>
              </w:rPr>
            </w:pPr>
            <w:r w:rsidRPr="00246461">
              <w:rPr>
                <w:b/>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130D818" w14:textId="77777777" w:rsidR="00246461" w:rsidRPr="00246461" w:rsidRDefault="00246461" w:rsidP="00246461">
            <w:pPr>
              <w:spacing w:before="60" w:after="60" w:line="240" w:lineRule="auto"/>
              <w:rPr>
                <w:b/>
              </w:rPr>
            </w:pPr>
            <w:r w:rsidRPr="00246461">
              <w:rPr>
                <w:b/>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69DECA09" w14:textId="77777777" w:rsidR="00246461" w:rsidRPr="00246461" w:rsidRDefault="00246461" w:rsidP="00246461">
            <w:pPr>
              <w:spacing w:before="60" w:after="60" w:line="240" w:lineRule="auto"/>
              <w:rPr>
                <w:b/>
              </w:rPr>
            </w:pPr>
            <w:r w:rsidRPr="00246461">
              <w:rPr>
                <w:b/>
              </w:rPr>
              <w:t>Challenge number(s) addressed</w:t>
            </w:r>
          </w:p>
        </w:tc>
      </w:tr>
      <w:tr w:rsidR="00246461" w:rsidRPr="00246461" w14:paraId="2BAAAC4E" w14:textId="77777777" w:rsidTr="00822466">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7C59A" w14:textId="77777777" w:rsidR="00246461" w:rsidRPr="00246461" w:rsidRDefault="00246461" w:rsidP="00246461">
            <w:pPr>
              <w:spacing w:before="60" w:after="60" w:line="240" w:lineRule="auto"/>
              <w:rPr>
                <w:sz w:val="20"/>
                <w:szCs w:val="20"/>
              </w:rPr>
            </w:pPr>
            <w:r w:rsidRPr="00246461">
              <w:rPr>
                <w:iCs/>
                <w:sz w:val="20"/>
                <w:szCs w:val="20"/>
              </w:rPr>
              <w:t>Targeted interventions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49064" w14:textId="77777777" w:rsidR="00246461" w:rsidRPr="00246461" w:rsidRDefault="00246461" w:rsidP="00246461">
            <w:pPr>
              <w:spacing w:before="60" w:after="60" w:line="240" w:lineRule="auto"/>
              <w:rPr>
                <w:sz w:val="20"/>
                <w:szCs w:val="20"/>
              </w:rPr>
            </w:pPr>
            <w:r w:rsidRPr="00246461">
              <w:rPr>
                <w:sz w:val="20"/>
                <w:szCs w:val="20"/>
              </w:rPr>
              <w:t xml:space="preserve">Targeted academic support can support pupil progress and can be employed to develop language development, Literacy or Numeracy as well as other subject areas. </w:t>
            </w:r>
          </w:p>
          <w:p w14:paraId="0464384E" w14:textId="77777777" w:rsidR="00246461" w:rsidRPr="00246461" w:rsidRDefault="009341BE" w:rsidP="00246461">
            <w:pPr>
              <w:spacing w:before="60" w:after="60" w:line="240" w:lineRule="auto"/>
              <w:rPr>
                <w:sz w:val="20"/>
                <w:szCs w:val="20"/>
              </w:rPr>
            </w:pPr>
            <w:hyperlink r:id="rId15" w:history="1">
              <w:r w:rsidR="00246461" w:rsidRPr="00246461">
                <w:rPr>
                  <w:color w:val="0000FF"/>
                  <w:sz w:val="20"/>
                  <w:szCs w:val="20"/>
                  <w:u w:val="single"/>
                </w:rPr>
                <w:t>https://educatinendowmentfoundation.org.uk/education-evidence/teaching-learning-toolkit</w:t>
              </w:r>
            </w:hyperlink>
          </w:p>
          <w:p w14:paraId="13D0B213" w14:textId="77777777" w:rsidR="00246461" w:rsidRPr="00246461" w:rsidRDefault="009341BE" w:rsidP="00246461">
            <w:pPr>
              <w:spacing w:before="60" w:after="60" w:line="240" w:lineRule="auto"/>
              <w:rPr>
                <w:sz w:val="20"/>
                <w:szCs w:val="20"/>
              </w:rPr>
            </w:pPr>
            <w:hyperlink r:id="rId16" w:history="1">
              <w:r w:rsidR="00246461" w:rsidRPr="00246461">
                <w:rPr>
                  <w:color w:val="0000FF"/>
                  <w:sz w:val="20"/>
                  <w:szCs w:val="20"/>
                  <w:u w:val="single"/>
                </w:rPr>
                <w:t>https://educationendowmentfoundation.org.uk/early-years/toolkit</w:t>
              </w:r>
            </w:hyperlink>
          </w:p>
          <w:p w14:paraId="484C3D0C" w14:textId="77777777" w:rsidR="00246461" w:rsidRPr="00246461" w:rsidRDefault="00246461" w:rsidP="00246461">
            <w:pPr>
              <w:spacing w:before="60" w:after="60" w:line="240" w:lineRule="auto"/>
              <w:rPr>
                <w:sz w:val="20"/>
                <w:szCs w:val="20"/>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ECD67" w14:textId="77777777" w:rsidR="00246461" w:rsidRPr="00246461" w:rsidRDefault="00246461" w:rsidP="00246461">
            <w:pPr>
              <w:spacing w:before="60" w:after="60" w:line="240" w:lineRule="auto"/>
              <w:rPr>
                <w:sz w:val="20"/>
                <w:szCs w:val="20"/>
              </w:rPr>
            </w:pPr>
            <w:r w:rsidRPr="00246461">
              <w:rPr>
                <w:sz w:val="20"/>
                <w:szCs w:val="20"/>
              </w:rPr>
              <w:t>1,2,3</w:t>
            </w:r>
          </w:p>
        </w:tc>
      </w:tr>
      <w:tr w:rsidR="00246461" w:rsidRPr="00246461" w14:paraId="1EEBB085" w14:textId="77777777" w:rsidTr="00822466">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0F58A" w14:textId="77777777" w:rsidR="00246461" w:rsidRPr="00246461" w:rsidRDefault="00246461" w:rsidP="00246461">
            <w:pPr>
              <w:spacing w:before="60" w:after="60" w:line="240" w:lineRule="auto"/>
              <w:rPr>
                <w:sz w:val="20"/>
                <w:szCs w:val="20"/>
              </w:rPr>
            </w:pPr>
            <w:r w:rsidRPr="00246461">
              <w:rPr>
                <w:sz w:val="20"/>
                <w:szCs w:val="20"/>
              </w:rPr>
              <w:t xml:space="preserve">Targets interventions – send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89ABB" w14:textId="77777777" w:rsidR="00246461" w:rsidRPr="00246461" w:rsidRDefault="00246461" w:rsidP="00246461">
            <w:pPr>
              <w:spacing w:before="60" w:after="60" w:line="240" w:lineRule="auto"/>
              <w:rPr>
                <w:sz w:val="20"/>
                <w:szCs w:val="20"/>
              </w:rPr>
            </w:pPr>
            <w:r w:rsidRPr="00246461">
              <w:rPr>
                <w:sz w:val="20"/>
                <w:szCs w:val="20"/>
              </w:rPr>
              <w:t xml:space="preserve">Disadvantaged pupils with SEND have the greatest need for excellent teaching. </w:t>
            </w:r>
          </w:p>
          <w:p w14:paraId="0654CB7C" w14:textId="77777777" w:rsidR="00246461" w:rsidRPr="00246461" w:rsidRDefault="009341BE" w:rsidP="00246461">
            <w:pPr>
              <w:spacing w:before="60" w:after="60" w:line="240" w:lineRule="auto"/>
              <w:rPr>
                <w:sz w:val="20"/>
                <w:szCs w:val="20"/>
              </w:rPr>
            </w:pPr>
            <w:hyperlink r:id="rId17" w:history="1">
              <w:r w:rsidR="00246461" w:rsidRPr="00246461">
                <w:rPr>
                  <w:color w:val="0000FF"/>
                  <w:sz w:val="20"/>
                  <w:szCs w:val="20"/>
                  <w:u w:val="single"/>
                </w:rPr>
                <w:t>https://educationendowmentfoundation.org.uk/education-evidence/guidance-reports/send</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EF576" w14:textId="77777777" w:rsidR="00246461" w:rsidRPr="00246461" w:rsidRDefault="00246461" w:rsidP="00246461">
            <w:pPr>
              <w:spacing w:before="60" w:after="60" w:line="240" w:lineRule="auto"/>
              <w:rPr>
                <w:sz w:val="20"/>
                <w:szCs w:val="20"/>
              </w:rPr>
            </w:pPr>
            <w:r w:rsidRPr="00246461">
              <w:rPr>
                <w:sz w:val="20"/>
                <w:szCs w:val="20"/>
              </w:rPr>
              <w:t>1,2,3</w:t>
            </w:r>
          </w:p>
        </w:tc>
      </w:tr>
      <w:tr w:rsidR="00246461" w:rsidRPr="00246461" w14:paraId="1A6907BB" w14:textId="77777777" w:rsidTr="00822466">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FB382" w14:textId="77777777" w:rsidR="00246461" w:rsidRPr="00246461" w:rsidRDefault="00246461" w:rsidP="00246461">
            <w:pPr>
              <w:spacing w:before="60" w:after="60" w:line="240" w:lineRule="auto"/>
              <w:rPr>
                <w:sz w:val="20"/>
                <w:szCs w:val="20"/>
              </w:rPr>
            </w:pPr>
            <w:r w:rsidRPr="00246461">
              <w:rPr>
                <w:sz w:val="20"/>
                <w:szCs w:val="20"/>
              </w:rPr>
              <w:t xml:space="preserve">TA deployment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67038" w14:textId="77777777" w:rsidR="00246461" w:rsidRPr="00246461" w:rsidRDefault="00246461" w:rsidP="00246461">
            <w:pPr>
              <w:spacing w:before="60" w:after="60" w:line="240" w:lineRule="auto"/>
              <w:rPr>
                <w:sz w:val="20"/>
                <w:szCs w:val="20"/>
              </w:rPr>
            </w:pPr>
            <w:r w:rsidRPr="00246461">
              <w:rPr>
                <w:sz w:val="20"/>
                <w:szCs w:val="20"/>
              </w:rPr>
              <w:t xml:space="preserve">Strategic deployment of teaching assistants is important to ensuring that priority pupils are supported. </w:t>
            </w:r>
          </w:p>
          <w:p w14:paraId="0B3C0710" w14:textId="77777777" w:rsidR="00246461" w:rsidRPr="00246461" w:rsidRDefault="009341BE" w:rsidP="00246461">
            <w:pPr>
              <w:spacing w:before="60" w:after="60" w:line="240" w:lineRule="auto"/>
              <w:rPr>
                <w:sz w:val="20"/>
                <w:szCs w:val="20"/>
              </w:rPr>
            </w:pPr>
            <w:hyperlink r:id="rId18" w:history="1">
              <w:r w:rsidR="00246461" w:rsidRPr="00246461">
                <w:rPr>
                  <w:color w:val="0000FF"/>
                  <w:sz w:val="20"/>
                  <w:szCs w:val="20"/>
                  <w:u w:val="single"/>
                </w:rPr>
                <w:t>https://educationendowmentfoundation.org.uk/education-evidence/guidance-reports/teaching-assistants</w:t>
              </w:r>
            </w:hyperlink>
          </w:p>
          <w:p w14:paraId="18E7A7E3" w14:textId="77777777" w:rsidR="00246461" w:rsidRPr="00246461" w:rsidRDefault="009341BE" w:rsidP="00246461">
            <w:pPr>
              <w:spacing w:before="60" w:after="60" w:line="240" w:lineRule="auto"/>
              <w:rPr>
                <w:sz w:val="20"/>
                <w:szCs w:val="20"/>
              </w:rPr>
            </w:pPr>
            <w:hyperlink r:id="rId19" w:history="1">
              <w:r w:rsidR="00246461" w:rsidRPr="00246461">
                <w:rPr>
                  <w:color w:val="0000FF"/>
                  <w:sz w:val="20"/>
                  <w:szCs w:val="20"/>
                  <w:u w:val="single"/>
                </w:rPr>
                <w:t>https://educationendowmentfoundation.org.uk/education-evidence/teaching-learning-toolkit/teaching-assistant-interventions</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0765A" w14:textId="77777777" w:rsidR="00246461" w:rsidRPr="00246461" w:rsidRDefault="00246461" w:rsidP="00246461">
            <w:pPr>
              <w:spacing w:before="60" w:after="60" w:line="240" w:lineRule="auto"/>
              <w:rPr>
                <w:sz w:val="20"/>
                <w:szCs w:val="20"/>
              </w:rPr>
            </w:pPr>
            <w:r w:rsidRPr="00246461">
              <w:rPr>
                <w:sz w:val="20"/>
                <w:szCs w:val="20"/>
              </w:rPr>
              <w:t>1,2,3</w:t>
            </w:r>
          </w:p>
        </w:tc>
      </w:tr>
    </w:tbl>
    <w:p w14:paraId="2A7D5531" w14:textId="77777777" w:rsidR="00E66558" w:rsidRPr="00C80D8C" w:rsidRDefault="00E66558" w:rsidP="00AA355B">
      <w:pPr>
        <w:rPr>
          <w:sz w:val="20"/>
          <w:szCs w:val="20"/>
        </w:rPr>
      </w:pPr>
    </w:p>
    <w:p w14:paraId="2A7D5532" w14:textId="59A68BC3" w:rsidR="00E66558" w:rsidRPr="00C80D8C" w:rsidRDefault="009D71E8" w:rsidP="00AA355B">
      <w:pPr>
        <w:pStyle w:val="Heading3"/>
        <w:rPr>
          <w:sz w:val="20"/>
          <w:szCs w:val="20"/>
        </w:rPr>
      </w:pPr>
      <w:r w:rsidRPr="00C80D8C">
        <w:rPr>
          <w:sz w:val="20"/>
          <w:szCs w:val="20"/>
        </w:rPr>
        <w:lastRenderedPageBreak/>
        <w:t>Wider strategies (for example, related to attendance, behaviour, wellbeing)</w:t>
      </w:r>
    </w:p>
    <w:p w14:paraId="2A7D5533" w14:textId="5A86BBFD" w:rsidR="00E66558" w:rsidRPr="00C80D8C" w:rsidRDefault="00AC0EAB">
      <w:pPr>
        <w:spacing w:before="240" w:after="120"/>
        <w:rPr>
          <w:sz w:val="20"/>
          <w:szCs w:val="20"/>
        </w:rPr>
      </w:pPr>
      <w:r>
        <w:rPr>
          <w:sz w:val="20"/>
          <w:szCs w:val="20"/>
        </w:rPr>
        <w:t>Budgeted cost: £7555</w:t>
      </w:r>
    </w:p>
    <w:tbl>
      <w:tblPr>
        <w:tblW w:w="5000" w:type="pct"/>
        <w:tblCellMar>
          <w:left w:w="10" w:type="dxa"/>
          <w:right w:w="10" w:type="dxa"/>
        </w:tblCellMar>
        <w:tblLook w:val="04A0" w:firstRow="1" w:lastRow="0" w:firstColumn="1" w:lastColumn="0" w:noHBand="0" w:noVBand="1"/>
      </w:tblPr>
      <w:tblGrid>
        <w:gridCol w:w="2079"/>
        <w:gridCol w:w="5705"/>
        <w:gridCol w:w="1702"/>
      </w:tblGrid>
      <w:tr w:rsidR="00662478" w:rsidRPr="00662478" w14:paraId="6E46C3DE" w14:textId="77777777" w:rsidTr="00822466">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BAB1B37" w14:textId="77777777" w:rsidR="00662478" w:rsidRPr="00662478" w:rsidRDefault="00662478" w:rsidP="00662478">
            <w:pPr>
              <w:spacing w:before="240" w:after="0"/>
              <w:rPr>
                <w:b/>
                <w:bCs/>
                <w:color w:val="104F75"/>
                <w:sz w:val="20"/>
                <w:szCs w:val="20"/>
              </w:rPr>
            </w:pPr>
            <w:r w:rsidRPr="00662478">
              <w:rPr>
                <w:b/>
                <w:bCs/>
                <w:color w:val="104F75"/>
                <w:sz w:val="20"/>
                <w:szCs w:val="20"/>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5E3FCF71" w14:textId="77777777" w:rsidR="00662478" w:rsidRPr="00662478" w:rsidRDefault="00662478" w:rsidP="00662478">
            <w:pPr>
              <w:spacing w:before="240" w:after="0"/>
              <w:rPr>
                <w:b/>
                <w:bCs/>
                <w:color w:val="104F75"/>
                <w:sz w:val="20"/>
                <w:szCs w:val="20"/>
              </w:rPr>
            </w:pPr>
            <w:r w:rsidRPr="00662478">
              <w:rPr>
                <w:b/>
                <w:bCs/>
                <w:color w:val="104F75"/>
                <w:sz w:val="20"/>
                <w:szCs w:val="20"/>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5106004F" w14:textId="77777777" w:rsidR="00662478" w:rsidRPr="00662478" w:rsidRDefault="00662478" w:rsidP="00662478">
            <w:pPr>
              <w:spacing w:before="240" w:after="0"/>
              <w:rPr>
                <w:b/>
                <w:bCs/>
                <w:color w:val="104F75"/>
                <w:sz w:val="20"/>
                <w:szCs w:val="20"/>
              </w:rPr>
            </w:pPr>
            <w:r w:rsidRPr="00662478">
              <w:rPr>
                <w:b/>
                <w:bCs/>
                <w:color w:val="104F75"/>
                <w:sz w:val="20"/>
                <w:szCs w:val="20"/>
              </w:rPr>
              <w:t>Challenge number(s) addressed</w:t>
            </w:r>
          </w:p>
        </w:tc>
      </w:tr>
      <w:tr w:rsidR="00662478" w:rsidRPr="00662478" w14:paraId="1F42CC12" w14:textId="77777777" w:rsidTr="0082246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50E71" w14:textId="77777777" w:rsidR="00662478" w:rsidRPr="00662478" w:rsidRDefault="00662478" w:rsidP="00662478">
            <w:pPr>
              <w:spacing w:before="240" w:after="0"/>
              <w:rPr>
                <w:b/>
                <w:bCs/>
                <w:i/>
                <w:iCs/>
                <w:color w:val="104F75"/>
                <w:sz w:val="20"/>
                <w:szCs w:val="20"/>
              </w:rPr>
            </w:pPr>
            <w:r w:rsidRPr="00662478">
              <w:rPr>
                <w:b/>
                <w:bCs/>
                <w:i/>
                <w:iCs/>
                <w:color w:val="104F75"/>
                <w:sz w:val="20"/>
                <w:szCs w:val="20"/>
              </w:rPr>
              <w:t>Supporting pupils social emotional and behavioural needs</w:t>
            </w:r>
          </w:p>
          <w:p w14:paraId="2797C305" w14:textId="77777777" w:rsidR="00662478" w:rsidRPr="00662478" w:rsidRDefault="00662478" w:rsidP="00662478">
            <w:pPr>
              <w:spacing w:before="240" w:after="0"/>
              <w:rPr>
                <w:b/>
                <w:bCs/>
                <w:i/>
                <w:iCs/>
                <w:color w:val="104F75"/>
                <w:sz w:val="20"/>
                <w:szCs w:val="20"/>
              </w:rPr>
            </w:pPr>
          </w:p>
          <w:p w14:paraId="0421529D" w14:textId="77777777" w:rsidR="00662478" w:rsidRPr="00662478" w:rsidRDefault="00662478" w:rsidP="00662478">
            <w:pPr>
              <w:spacing w:before="240" w:after="0"/>
              <w:rPr>
                <w:b/>
                <w:bCs/>
                <w:i/>
                <w:iCs/>
                <w:color w:val="104F75"/>
                <w:sz w:val="20"/>
                <w:szCs w:val="20"/>
              </w:rPr>
            </w:pPr>
            <w:r w:rsidRPr="00662478">
              <w:rPr>
                <w:b/>
                <w:bCs/>
                <w:i/>
                <w:iCs/>
                <w:color w:val="104F75"/>
                <w:sz w:val="20"/>
                <w:szCs w:val="20"/>
              </w:rPr>
              <w:t>Charlie Waller</w:t>
            </w:r>
          </w:p>
          <w:p w14:paraId="0D6B0291" w14:textId="77777777" w:rsidR="00662478" w:rsidRPr="00662478" w:rsidRDefault="00662478" w:rsidP="00662478">
            <w:pPr>
              <w:spacing w:before="240" w:after="0"/>
              <w:rPr>
                <w:b/>
                <w:bCs/>
                <w:i/>
                <w:iCs/>
                <w:color w:val="104F75"/>
                <w:sz w:val="20"/>
                <w:szCs w:val="20"/>
              </w:rPr>
            </w:pPr>
            <w:r w:rsidRPr="00662478">
              <w:rPr>
                <w:b/>
                <w:bCs/>
                <w:i/>
                <w:iCs/>
                <w:color w:val="104F75"/>
                <w:sz w:val="20"/>
                <w:szCs w:val="20"/>
              </w:rPr>
              <w:t>Thrive</w:t>
            </w:r>
          </w:p>
          <w:p w14:paraId="5D4E2A9F" w14:textId="77777777" w:rsidR="00662478" w:rsidRPr="00662478" w:rsidRDefault="00662478" w:rsidP="00662478">
            <w:pPr>
              <w:spacing w:before="240" w:after="0"/>
              <w:rPr>
                <w:b/>
                <w:bCs/>
                <w:i/>
                <w:iCs/>
                <w:color w:val="104F75"/>
                <w:sz w:val="20"/>
                <w:szCs w:val="20"/>
              </w:rPr>
            </w:pPr>
            <w:r w:rsidRPr="00662478">
              <w:rPr>
                <w:b/>
                <w:bCs/>
                <w:i/>
                <w:iCs/>
                <w:color w:val="104F75"/>
                <w:sz w:val="20"/>
                <w:szCs w:val="20"/>
              </w:rPr>
              <w:t>ELSA</w:t>
            </w:r>
          </w:p>
          <w:p w14:paraId="1AC60D93" w14:textId="77777777" w:rsidR="00662478" w:rsidRPr="00662478" w:rsidRDefault="00662478" w:rsidP="00662478">
            <w:pPr>
              <w:spacing w:before="240" w:after="0"/>
              <w:rPr>
                <w:b/>
                <w:bCs/>
                <w:color w:val="104F75"/>
                <w:sz w:val="20"/>
                <w:szCs w:val="20"/>
              </w:rPr>
            </w:pPr>
            <w:r w:rsidRPr="00662478">
              <w:rPr>
                <w:b/>
                <w:bCs/>
                <w:i/>
                <w:iCs/>
                <w:color w:val="104F75"/>
                <w:sz w:val="20"/>
                <w:szCs w:val="20"/>
              </w:rPr>
              <w:t>Behaviour policy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4E3" w14:textId="77777777" w:rsidR="00662478" w:rsidRPr="00662478" w:rsidRDefault="00662478" w:rsidP="00662478">
            <w:pPr>
              <w:spacing w:before="240" w:after="0"/>
              <w:rPr>
                <w:b/>
                <w:bCs/>
                <w:iCs/>
                <w:color w:val="104F75"/>
                <w:sz w:val="20"/>
                <w:szCs w:val="20"/>
              </w:rPr>
            </w:pPr>
            <w:r w:rsidRPr="00662478">
              <w:rPr>
                <w:b/>
                <w:bCs/>
                <w:color w:val="104F75"/>
                <w:sz w:val="20"/>
                <w:szCs w:val="20"/>
              </w:rPr>
              <w:t>Social and emotional skills are protective factors for mental health. They equip children with the tools and resources to address mental health challenges that interfere with life, learning and well-being (for example, difficulty regulating emotions, concentrating, and interacting with peers) Example to support this include</w:t>
            </w:r>
            <w:r w:rsidRPr="00662478">
              <w:rPr>
                <w:b/>
                <w:bCs/>
                <w:i/>
                <w:iCs/>
                <w:color w:val="104F75"/>
                <w:sz w:val="20"/>
                <w:szCs w:val="20"/>
              </w:rPr>
              <w:t xml:space="preserve"> </w:t>
            </w:r>
            <w:r w:rsidRPr="00662478">
              <w:rPr>
                <w:b/>
                <w:bCs/>
                <w:iCs/>
                <w:color w:val="104F75"/>
                <w:sz w:val="20"/>
                <w:szCs w:val="20"/>
              </w:rPr>
              <w:t>Charlie Waller, Thrive, ELSA, Behaviour policy</w:t>
            </w:r>
          </w:p>
          <w:p w14:paraId="110DD30E" w14:textId="77777777" w:rsidR="00662478" w:rsidRPr="00662478" w:rsidRDefault="009341BE" w:rsidP="00662478">
            <w:pPr>
              <w:spacing w:before="240" w:after="0"/>
              <w:rPr>
                <w:b/>
                <w:bCs/>
                <w:color w:val="104F75"/>
                <w:sz w:val="20"/>
                <w:szCs w:val="20"/>
              </w:rPr>
            </w:pPr>
            <w:hyperlink r:id="rId20" w:history="1">
              <w:r w:rsidR="00662478" w:rsidRPr="00662478">
                <w:rPr>
                  <w:rStyle w:val="Hyperlink"/>
                  <w:b/>
                  <w:bCs/>
                  <w:sz w:val="20"/>
                  <w:szCs w:val="20"/>
                </w:rPr>
                <w:t>EEF_Social_and_Emotional_Learning.pdf</w:t>
              </w:r>
            </w:hyperlink>
          </w:p>
          <w:p w14:paraId="5A668AB7" w14:textId="77777777" w:rsidR="00662478" w:rsidRPr="00662478" w:rsidRDefault="00662478" w:rsidP="00662478">
            <w:pPr>
              <w:spacing w:before="240" w:after="0"/>
              <w:rPr>
                <w:b/>
                <w:bCs/>
                <w:color w:val="104F75"/>
                <w:sz w:val="20"/>
                <w:szCs w:val="20"/>
              </w:rPr>
            </w:pPr>
            <w:r w:rsidRPr="00662478">
              <w:rPr>
                <w:b/>
                <w:bCs/>
                <w:color w:val="104F75"/>
                <w:sz w:val="20"/>
                <w:szCs w:val="20"/>
              </w:rPr>
              <w:t>Longitudinal research in the UK has shown that good social and emotional skills—including self-regulation, self-awareness, and social skills—developed by the age of ten, are predictors of a range of adult outcomes, such as life satisfaction and wellbeing, labour market success, and good overall health.</w:t>
            </w:r>
          </w:p>
          <w:p w14:paraId="2AE46506" w14:textId="77777777" w:rsidR="00662478" w:rsidRPr="00662478" w:rsidRDefault="009341BE" w:rsidP="00662478">
            <w:pPr>
              <w:spacing w:before="240" w:after="0"/>
              <w:rPr>
                <w:b/>
                <w:bCs/>
                <w:color w:val="104F75"/>
                <w:sz w:val="20"/>
                <w:szCs w:val="20"/>
              </w:rPr>
            </w:pPr>
            <w:hyperlink r:id="rId21" w:history="1">
              <w:r w:rsidR="00662478" w:rsidRPr="00662478">
                <w:rPr>
                  <w:rStyle w:val="Hyperlink"/>
                  <w:b/>
                  <w:bCs/>
                  <w:sz w:val="20"/>
                  <w:szCs w:val="20"/>
                </w:rPr>
                <w:t>Improving Social and Emotional Learning in Primary Schools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6927" w14:textId="77777777" w:rsidR="00662478" w:rsidRPr="00662478" w:rsidRDefault="00662478" w:rsidP="00662478">
            <w:pPr>
              <w:spacing w:before="240" w:after="0"/>
              <w:rPr>
                <w:b/>
                <w:bCs/>
                <w:color w:val="104F75"/>
                <w:sz w:val="20"/>
                <w:szCs w:val="20"/>
              </w:rPr>
            </w:pPr>
            <w:r w:rsidRPr="00662478">
              <w:rPr>
                <w:b/>
                <w:bCs/>
                <w:color w:val="104F75"/>
                <w:sz w:val="20"/>
                <w:szCs w:val="20"/>
              </w:rPr>
              <w:t>5</w:t>
            </w:r>
          </w:p>
        </w:tc>
      </w:tr>
      <w:tr w:rsidR="00662478" w:rsidRPr="00662478" w14:paraId="3F2C5184" w14:textId="77777777" w:rsidTr="0082246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B8C47" w14:textId="77777777" w:rsidR="00662478" w:rsidRPr="00662478" w:rsidRDefault="00662478" w:rsidP="00662478">
            <w:pPr>
              <w:spacing w:before="240" w:after="0"/>
              <w:rPr>
                <w:b/>
                <w:bCs/>
                <w:i/>
                <w:color w:val="104F75"/>
                <w:sz w:val="20"/>
                <w:szCs w:val="20"/>
              </w:rPr>
            </w:pPr>
            <w:r w:rsidRPr="00662478">
              <w:rPr>
                <w:b/>
                <w:bCs/>
                <w:i/>
                <w:color w:val="104F75"/>
                <w:sz w:val="20"/>
                <w:szCs w:val="20"/>
              </w:rPr>
              <w:t>Supporting attendance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17368" w14:textId="77777777" w:rsidR="00662478" w:rsidRPr="00662478" w:rsidRDefault="00662478" w:rsidP="00662478">
            <w:pPr>
              <w:spacing w:before="240" w:after="0"/>
              <w:rPr>
                <w:b/>
                <w:bCs/>
                <w:color w:val="104F75"/>
                <w:sz w:val="20"/>
                <w:szCs w:val="20"/>
              </w:rPr>
            </w:pPr>
            <w:r w:rsidRPr="00662478">
              <w:rPr>
                <w:b/>
                <w:bCs/>
                <w:color w:val="104F75"/>
                <w:sz w:val="20"/>
                <w:szCs w:val="20"/>
              </w:rPr>
              <w:t xml:space="preserve">Some parental communication approaches and targeted parental engagement interventions show promise in supporting pupil attendance. This may involve Mental health training sessions to support children e.g. Charlie Waller Trust and parental courses offered by Spurgeons. </w:t>
            </w:r>
          </w:p>
          <w:p w14:paraId="1795410A" w14:textId="77777777" w:rsidR="00662478" w:rsidRPr="00662478" w:rsidRDefault="009341BE" w:rsidP="00662478">
            <w:pPr>
              <w:spacing w:before="240" w:after="0"/>
              <w:rPr>
                <w:b/>
                <w:bCs/>
                <w:color w:val="104F75"/>
                <w:sz w:val="20"/>
                <w:szCs w:val="20"/>
              </w:rPr>
            </w:pPr>
            <w:hyperlink r:id="rId22" w:history="1">
              <w:r w:rsidR="00662478" w:rsidRPr="00662478">
                <w:rPr>
                  <w:rStyle w:val="Hyperlink"/>
                  <w:b/>
                  <w:bCs/>
                  <w:sz w:val="20"/>
                  <w:szCs w:val="20"/>
                </w:rPr>
                <w:t>https://educationendowmentfoundation.org.uk/education-evidence/leadership-and-planning/supporting-attendance</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CD175" w14:textId="77777777" w:rsidR="00662478" w:rsidRPr="00662478" w:rsidRDefault="00662478" w:rsidP="00662478">
            <w:pPr>
              <w:spacing w:before="240" w:after="0"/>
              <w:rPr>
                <w:b/>
                <w:bCs/>
                <w:color w:val="104F75"/>
                <w:sz w:val="20"/>
                <w:szCs w:val="20"/>
              </w:rPr>
            </w:pPr>
            <w:r w:rsidRPr="00662478">
              <w:rPr>
                <w:b/>
                <w:bCs/>
                <w:color w:val="104F75"/>
                <w:sz w:val="20"/>
                <w:szCs w:val="20"/>
              </w:rPr>
              <w:t>1,2,3,4</w:t>
            </w:r>
          </w:p>
        </w:tc>
      </w:tr>
      <w:tr w:rsidR="00662478" w:rsidRPr="00662478" w14:paraId="21B00C52" w14:textId="77777777" w:rsidTr="0082246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010E4" w14:textId="77777777" w:rsidR="00662478" w:rsidRPr="00662478" w:rsidRDefault="00662478" w:rsidP="00662478">
            <w:pPr>
              <w:spacing w:before="240" w:after="0"/>
              <w:rPr>
                <w:b/>
                <w:bCs/>
                <w:i/>
                <w:color w:val="104F75"/>
                <w:sz w:val="20"/>
                <w:szCs w:val="20"/>
              </w:rPr>
            </w:pPr>
            <w:r w:rsidRPr="00662478">
              <w:rPr>
                <w:b/>
                <w:bCs/>
                <w:i/>
                <w:color w:val="104F75"/>
                <w:sz w:val="20"/>
                <w:szCs w:val="20"/>
              </w:rPr>
              <w:t>Extra-curricular activities – supporting pupils to attend music lessons, clubs and trips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4CFCD" w14:textId="77777777" w:rsidR="00662478" w:rsidRPr="00662478" w:rsidRDefault="00662478" w:rsidP="00662478">
            <w:pPr>
              <w:spacing w:before="240" w:after="0"/>
              <w:rPr>
                <w:b/>
                <w:bCs/>
                <w:color w:val="104F75"/>
                <w:sz w:val="20"/>
                <w:szCs w:val="20"/>
              </w:rPr>
            </w:pPr>
            <w:r w:rsidRPr="00662478">
              <w:rPr>
                <w:b/>
                <w:bCs/>
                <w:color w:val="104F75"/>
                <w:sz w:val="20"/>
                <w:szCs w:val="20"/>
              </w:rPr>
              <w:t xml:space="preserve">Extra-curricular activities are an important part of education. It is important to consider how increased engagement will be translated into improved outcomes. This may include music tuition, clubs run by outside providers as well as staff and trips. </w:t>
            </w:r>
          </w:p>
          <w:p w14:paraId="15349E34" w14:textId="77777777" w:rsidR="00662478" w:rsidRPr="00662478" w:rsidRDefault="009341BE" w:rsidP="00662478">
            <w:pPr>
              <w:spacing w:before="240" w:after="0"/>
              <w:rPr>
                <w:b/>
                <w:bCs/>
                <w:color w:val="104F75"/>
                <w:sz w:val="20"/>
                <w:szCs w:val="20"/>
              </w:rPr>
            </w:pPr>
            <w:hyperlink r:id="rId23" w:history="1">
              <w:r w:rsidR="00662478" w:rsidRPr="00662478">
                <w:rPr>
                  <w:rStyle w:val="Hyperlink"/>
                  <w:b/>
                  <w:bCs/>
                  <w:sz w:val="20"/>
                  <w:szCs w:val="20"/>
                </w:rPr>
                <w:t>https://educationendowmentfoundation.org.uk/education-evidence/teaching-learning-toolkit/arts-participation</w:t>
              </w:r>
            </w:hyperlink>
          </w:p>
          <w:p w14:paraId="1EA5E33F" w14:textId="77777777" w:rsidR="00662478" w:rsidRPr="00662478" w:rsidRDefault="009341BE" w:rsidP="00662478">
            <w:pPr>
              <w:spacing w:before="240" w:after="0"/>
              <w:rPr>
                <w:b/>
                <w:bCs/>
                <w:color w:val="104F75"/>
                <w:sz w:val="20"/>
                <w:szCs w:val="20"/>
              </w:rPr>
            </w:pPr>
            <w:hyperlink r:id="rId24" w:history="1">
              <w:r w:rsidR="00662478" w:rsidRPr="00662478">
                <w:rPr>
                  <w:rStyle w:val="Hyperlink"/>
                  <w:b/>
                  <w:bCs/>
                  <w:sz w:val="20"/>
                  <w:szCs w:val="20"/>
                </w:rPr>
                <w:t>https://educationendowmentfoundation.org.uk/education-evidence/teaching-learning-toolkit/physical-activity</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B9DC2" w14:textId="77777777" w:rsidR="00662478" w:rsidRPr="00662478" w:rsidRDefault="00662478" w:rsidP="00662478">
            <w:pPr>
              <w:spacing w:before="240" w:after="0"/>
              <w:rPr>
                <w:b/>
                <w:bCs/>
                <w:color w:val="104F75"/>
                <w:sz w:val="20"/>
                <w:szCs w:val="20"/>
              </w:rPr>
            </w:pPr>
            <w:r w:rsidRPr="00662478">
              <w:rPr>
                <w:b/>
                <w:bCs/>
                <w:color w:val="104F75"/>
                <w:sz w:val="20"/>
                <w:szCs w:val="20"/>
              </w:rPr>
              <w:t>5</w:t>
            </w:r>
          </w:p>
        </w:tc>
      </w:tr>
      <w:tr w:rsidR="00662478" w:rsidRPr="00662478" w14:paraId="6619C945" w14:textId="77777777" w:rsidTr="0082246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56E64" w14:textId="77777777" w:rsidR="00662478" w:rsidRPr="00662478" w:rsidRDefault="00662478" w:rsidP="00662478">
            <w:pPr>
              <w:spacing w:before="240" w:after="0"/>
              <w:rPr>
                <w:b/>
                <w:bCs/>
                <w:i/>
                <w:color w:val="104F75"/>
                <w:sz w:val="20"/>
                <w:szCs w:val="20"/>
              </w:rPr>
            </w:pPr>
            <w:r w:rsidRPr="00662478">
              <w:rPr>
                <w:b/>
                <w:bCs/>
                <w:i/>
                <w:color w:val="104F75"/>
                <w:sz w:val="20"/>
                <w:szCs w:val="20"/>
              </w:rPr>
              <w:t>Breakfast club</w:t>
            </w:r>
          </w:p>
          <w:p w14:paraId="0BF8F2E9" w14:textId="77777777" w:rsidR="00662478" w:rsidRPr="00662478" w:rsidRDefault="00662478" w:rsidP="00662478">
            <w:pPr>
              <w:spacing w:before="240" w:after="0"/>
              <w:rPr>
                <w:b/>
                <w:bCs/>
                <w:i/>
                <w:color w:val="104F75"/>
                <w:sz w:val="20"/>
                <w:szCs w:val="20"/>
              </w:rPr>
            </w:pPr>
            <w:r w:rsidRPr="00662478">
              <w:rPr>
                <w:b/>
                <w:bCs/>
                <w:i/>
                <w:color w:val="104F75"/>
                <w:sz w:val="20"/>
                <w:szCs w:val="20"/>
              </w:rPr>
              <w:t xml:space="preserve">We will support parents financially </w:t>
            </w:r>
            <w:r w:rsidRPr="00662478">
              <w:rPr>
                <w:b/>
                <w:bCs/>
                <w:i/>
                <w:color w:val="104F75"/>
                <w:sz w:val="20"/>
                <w:szCs w:val="20"/>
              </w:rPr>
              <w:lastRenderedPageBreak/>
              <w:t>with attendance at breakfast club</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AE25C" w14:textId="77777777" w:rsidR="00662478" w:rsidRDefault="00662478" w:rsidP="00662478">
            <w:pPr>
              <w:spacing w:before="240" w:after="0"/>
              <w:rPr>
                <w:b/>
                <w:bCs/>
                <w:color w:val="104F75"/>
                <w:sz w:val="20"/>
                <w:szCs w:val="20"/>
              </w:rPr>
            </w:pPr>
            <w:r w:rsidRPr="00662478">
              <w:rPr>
                <w:b/>
                <w:bCs/>
                <w:color w:val="104F75"/>
                <w:sz w:val="20"/>
                <w:szCs w:val="20"/>
              </w:rPr>
              <w:lastRenderedPageBreak/>
              <w:t xml:space="preserve">Attending a breakfast club run by school staff ensures children have a warm welcome and smooth start to the day. Pupils are fed and ready to learn. There is some evidence that providing free, universal before school </w:t>
            </w:r>
            <w:r w:rsidRPr="00662478">
              <w:rPr>
                <w:b/>
                <w:bCs/>
                <w:color w:val="104F75"/>
                <w:sz w:val="20"/>
                <w:szCs w:val="20"/>
              </w:rPr>
              <w:lastRenderedPageBreak/>
              <w:t xml:space="preserve">breakfast clubs can benefit pupils by preparing them for learning or supporting behaviour and school attendance. </w:t>
            </w:r>
            <w:hyperlink r:id="rId25" w:history="1">
              <w:r w:rsidRPr="00662478">
                <w:rPr>
                  <w:rStyle w:val="Hyperlink"/>
                  <w:b/>
                  <w:bCs/>
                  <w:sz w:val="20"/>
                  <w:szCs w:val="20"/>
                </w:rPr>
                <w:t>Evidence brief: Using research evidence to support your spending decisions | Education Endowment Foundation</w:t>
              </w:r>
            </w:hyperlink>
          </w:p>
          <w:p w14:paraId="688B7C6E" w14:textId="66301D46" w:rsidR="008574F2" w:rsidRPr="00662478" w:rsidRDefault="008574F2" w:rsidP="00662478">
            <w:pPr>
              <w:spacing w:before="240" w:after="0"/>
              <w:rPr>
                <w:b/>
                <w:bCs/>
                <w:color w:val="104F75"/>
                <w:sz w:val="20"/>
                <w:szCs w:val="20"/>
              </w:rPr>
            </w:pPr>
            <w:r w:rsidRPr="008574F2">
              <w:rPr>
                <w:b/>
                <w:bCs/>
                <w:color w:val="104F75"/>
                <w:sz w:val="20"/>
                <w:szCs w:val="20"/>
              </w:rPr>
              <w:t xml:space="preserve">Increased attainment: Research by the </w:t>
            </w:r>
            <w:hyperlink r:id="rId26" w:tgtFrame="_blank" w:tooltip="https://www.google.com/url?sa=i&amp;source=web&amp;rct=j&amp;url=https://ifs.org.uk/articles/breakfast-clubs-work-their-magic-disadvantaged-english-schools&amp;ved=2ahukewjfok3jr--qaxv1vkeaha10bgwqy_koegqiaxab&amp;opi=89978449&amp;cd&amp;psig=aovvaw3zk04ignobul_iib10ooki&amp;ust=176313170570" w:history="1">
              <w:r w:rsidRPr="008574F2">
                <w:rPr>
                  <w:rStyle w:val="Hyperlink"/>
                  <w:b/>
                  <w:bCs/>
                  <w:sz w:val="20"/>
                  <w:szCs w:val="20"/>
                </w:rPr>
                <w:t>Institute for Fiscal Studies</w:t>
              </w:r>
            </w:hyperlink>
            <w:r w:rsidRPr="008574F2">
              <w:rPr>
                <w:b/>
                <w:bCs/>
                <w:color w:val="104F75"/>
                <w:sz w:val="20"/>
                <w:szCs w:val="20"/>
              </w:rPr>
              <w:t xml:space="preserve"> and the </w:t>
            </w:r>
            <w:hyperlink r:id="rId27" w:tgtFrame="_blank" w:tooltip="https://www.google.com/url?sa=i&amp;source=web&amp;rct=j&amp;url=https://educationendowmentfoundation.org.uk/projects-and-evaluation/projects/magic-breakfast&amp;ved=2ahukewjfok3jr--qaxv1vkeaha10bgwqy_koegqiaxac&amp;opi=89978449&amp;cd&amp;psig=aovvaw3zk04ignobul_iib10ooki&amp;ust=1763131705" w:history="1">
              <w:r w:rsidRPr="008574F2">
                <w:rPr>
                  <w:rStyle w:val="Hyperlink"/>
                  <w:b/>
                  <w:bCs/>
                  <w:sz w:val="20"/>
                  <w:szCs w:val="20"/>
                </w:rPr>
                <w:t>Education Endowment Foundation</w:t>
              </w:r>
            </w:hyperlink>
            <w:r w:rsidRPr="008574F2">
              <w:rPr>
                <w:b/>
                <w:bCs/>
                <w:color w:val="104F75"/>
                <w:sz w:val="20"/>
                <w:szCs w:val="20"/>
              </w:rPr>
              <w:t xml:space="preserve"> found that universal breakfast provision can lead to an average of two months' additional progress in reading, writing, and maths for primary school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1731C" w14:textId="77777777" w:rsidR="00662478" w:rsidRPr="00662478" w:rsidRDefault="00662478" w:rsidP="00662478">
            <w:pPr>
              <w:spacing w:before="240" w:after="0"/>
              <w:rPr>
                <w:b/>
                <w:bCs/>
                <w:color w:val="104F75"/>
                <w:sz w:val="20"/>
                <w:szCs w:val="20"/>
              </w:rPr>
            </w:pPr>
            <w:r w:rsidRPr="00662478">
              <w:rPr>
                <w:b/>
                <w:bCs/>
                <w:color w:val="104F75"/>
                <w:sz w:val="20"/>
                <w:szCs w:val="20"/>
              </w:rPr>
              <w:lastRenderedPageBreak/>
              <w:t>4</w:t>
            </w:r>
          </w:p>
        </w:tc>
      </w:tr>
      <w:tr w:rsidR="00662478" w:rsidRPr="00662478" w14:paraId="23D07F76" w14:textId="77777777" w:rsidTr="0082246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B3C94" w14:textId="77777777" w:rsidR="00662478" w:rsidRPr="00662478" w:rsidRDefault="00662478" w:rsidP="00662478">
            <w:pPr>
              <w:spacing w:before="240" w:after="0"/>
              <w:rPr>
                <w:b/>
                <w:bCs/>
                <w:i/>
                <w:color w:val="104F75"/>
                <w:sz w:val="20"/>
                <w:szCs w:val="20"/>
              </w:rPr>
            </w:pPr>
            <w:r w:rsidRPr="00662478">
              <w:rPr>
                <w:b/>
                <w:bCs/>
                <w:i/>
                <w:color w:val="104F75"/>
                <w:sz w:val="20"/>
                <w:szCs w:val="20"/>
              </w:rPr>
              <w:t xml:space="preserve">Communicating and supporting parents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FAB72" w14:textId="77777777" w:rsidR="00662478" w:rsidRPr="00662478" w:rsidRDefault="00662478" w:rsidP="00662478">
            <w:pPr>
              <w:spacing w:before="240" w:after="0"/>
              <w:rPr>
                <w:b/>
                <w:bCs/>
                <w:color w:val="104F75"/>
                <w:sz w:val="20"/>
                <w:szCs w:val="20"/>
                <w:u w:val="single"/>
              </w:rPr>
            </w:pPr>
            <w:r w:rsidRPr="00662478">
              <w:rPr>
                <w:b/>
                <w:bCs/>
                <w:color w:val="104F75"/>
                <w:sz w:val="20"/>
                <w:szCs w:val="20"/>
              </w:rPr>
              <w:t>Levels of parental engagement are consistently associated with improved academic outcomes and attendance, Including Coffee mornings</w:t>
            </w:r>
            <w:r w:rsidRPr="00662478">
              <w:rPr>
                <w:b/>
                <w:bCs/>
                <w:color w:val="104F75"/>
                <w:sz w:val="20"/>
                <w:szCs w:val="20"/>
                <w:u w:val="single"/>
              </w:rPr>
              <w:t xml:space="preserve">. </w:t>
            </w:r>
            <w:r w:rsidRPr="00662478">
              <w:rPr>
                <w:b/>
                <w:bCs/>
                <w:color w:val="104F75"/>
                <w:sz w:val="20"/>
                <w:szCs w:val="20"/>
              </w:rPr>
              <w:t>Mental health training to support children – Charlie Waller Trust, Guest speakers / workshops</w:t>
            </w:r>
          </w:p>
          <w:p w14:paraId="2B826B2E" w14:textId="6289DE73" w:rsidR="00662478" w:rsidRPr="00662478" w:rsidRDefault="009341BE" w:rsidP="00662478">
            <w:pPr>
              <w:spacing w:before="240" w:after="0"/>
              <w:rPr>
                <w:b/>
                <w:bCs/>
                <w:color w:val="104F75"/>
                <w:sz w:val="20"/>
                <w:szCs w:val="20"/>
                <w:u w:val="single"/>
              </w:rPr>
            </w:pPr>
            <w:hyperlink r:id="rId28" w:history="1">
              <w:r w:rsidR="00662478" w:rsidRPr="00662478">
                <w:rPr>
                  <w:rStyle w:val="Hyperlink"/>
                  <w:b/>
                  <w:bCs/>
                  <w:sz w:val="20"/>
                  <w:szCs w:val="20"/>
                </w:rPr>
                <w:t>https://educationendowmentfoundation.org.uk/education-evidence/teaching-learning-toolkit/parental-engagement</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688F2" w14:textId="77777777" w:rsidR="00662478" w:rsidRPr="00662478" w:rsidRDefault="00662478" w:rsidP="00662478">
            <w:pPr>
              <w:spacing w:before="240" w:after="0"/>
              <w:rPr>
                <w:b/>
                <w:bCs/>
                <w:color w:val="104F75"/>
                <w:sz w:val="20"/>
                <w:szCs w:val="20"/>
              </w:rPr>
            </w:pPr>
            <w:r w:rsidRPr="00662478">
              <w:rPr>
                <w:b/>
                <w:bCs/>
                <w:color w:val="104F75"/>
                <w:sz w:val="20"/>
                <w:szCs w:val="20"/>
              </w:rPr>
              <w:t>5</w:t>
            </w:r>
          </w:p>
        </w:tc>
      </w:tr>
    </w:tbl>
    <w:p w14:paraId="2A7D5540" w14:textId="77777777" w:rsidR="00E66558" w:rsidRPr="00C80D8C" w:rsidRDefault="00E66558">
      <w:pPr>
        <w:spacing w:before="240" w:after="0"/>
        <w:rPr>
          <w:b/>
          <w:bCs/>
          <w:color w:val="104F75"/>
          <w:sz w:val="20"/>
          <w:szCs w:val="20"/>
        </w:rPr>
      </w:pPr>
    </w:p>
    <w:p w14:paraId="2A7D5541" w14:textId="76FBF362" w:rsidR="00E66558" w:rsidRPr="00C80D8C" w:rsidRDefault="009D71E8" w:rsidP="00120AB1">
      <w:pPr>
        <w:rPr>
          <w:sz w:val="20"/>
          <w:szCs w:val="20"/>
        </w:rPr>
      </w:pPr>
      <w:r w:rsidRPr="00C80D8C">
        <w:rPr>
          <w:b/>
          <w:bCs/>
          <w:color w:val="104F75"/>
          <w:sz w:val="20"/>
          <w:szCs w:val="20"/>
        </w:rPr>
        <w:t xml:space="preserve">Total budgeted cost: £ </w:t>
      </w:r>
      <w:r w:rsidR="004E70A3">
        <w:rPr>
          <w:i/>
          <w:iCs/>
          <w:color w:val="104F75"/>
          <w:sz w:val="20"/>
          <w:szCs w:val="20"/>
        </w:rPr>
        <w:t>21510</w:t>
      </w:r>
    </w:p>
    <w:p w14:paraId="2A7D5542" w14:textId="18352EC3" w:rsidR="00E66558" w:rsidRPr="00C80D8C" w:rsidRDefault="009D71E8" w:rsidP="00064366">
      <w:pPr>
        <w:pStyle w:val="Heading1"/>
        <w:rPr>
          <w:sz w:val="20"/>
          <w:szCs w:val="20"/>
        </w:rPr>
      </w:pPr>
      <w:r w:rsidRPr="00C80D8C">
        <w:rPr>
          <w:sz w:val="20"/>
          <w:szCs w:val="20"/>
        </w:rPr>
        <w:lastRenderedPageBreak/>
        <w:t>Part B: Review of the previous academic year</w:t>
      </w:r>
    </w:p>
    <w:p w14:paraId="751285B7" w14:textId="72ACB452" w:rsidR="008B6404" w:rsidRPr="00C80D8C" w:rsidRDefault="00064366" w:rsidP="00173D4C">
      <w:pPr>
        <w:pStyle w:val="Heading2"/>
        <w:rPr>
          <w:sz w:val="20"/>
          <w:szCs w:val="20"/>
        </w:rPr>
      </w:pPr>
      <w:r w:rsidRPr="00C80D8C">
        <w:rPr>
          <w:sz w:val="20"/>
          <w:szCs w:val="20"/>
        </w:rPr>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rsidRPr="00C80D8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9859A3" w14:textId="117965E5" w:rsidR="00FA78E6" w:rsidRPr="00C80D8C" w:rsidRDefault="00FA78E6" w:rsidP="00B803E6">
            <w:pPr>
              <w:spacing w:before="60"/>
              <w:rPr>
                <w:iCs/>
                <w:color w:val="000000"/>
                <w:sz w:val="20"/>
                <w:szCs w:val="20"/>
              </w:rPr>
            </w:pPr>
            <w:r w:rsidRPr="00C80D8C">
              <w:rPr>
                <w:iCs/>
                <w:color w:val="000000"/>
                <w:sz w:val="20"/>
                <w:szCs w:val="20"/>
              </w:rPr>
              <w:t>Data: We have analysed the performance of Churchfields the village schools disadvantaged pupils during the previous academic year 2024/25. We have drawn upon national assessment data and our own internal summative and formative assessments</w:t>
            </w:r>
            <w:r w:rsidR="004E70A3">
              <w:rPr>
                <w:iCs/>
                <w:color w:val="000000"/>
                <w:sz w:val="20"/>
                <w:szCs w:val="20"/>
              </w:rPr>
              <w:t>.</w:t>
            </w:r>
          </w:p>
          <w:p w14:paraId="5C3DFD83" w14:textId="3EBFBDAE" w:rsidR="009C3FAB" w:rsidRPr="00C80D8C" w:rsidRDefault="00B803E6" w:rsidP="009C3FAB">
            <w:pPr>
              <w:spacing w:before="60"/>
              <w:rPr>
                <w:rFonts w:cs="Arial"/>
                <w:iCs/>
                <w:sz w:val="20"/>
                <w:szCs w:val="20"/>
                <w:lang w:eastAsia="en-US"/>
              </w:rPr>
            </w:pPr>
            <w:r w:rsidRPr="00C80D8C">
              <w:rPr>
                <w:rFonts w:cs="Arial"/>
                <w:iCs/>
                <w:sz w:val="20"/>
                <w:szCs w:val="20"/>
                <w:lang w:eastAsia="en-US"/>
              </w:rPr>
              <w:t>•</w:t>
            </w:r>
            <w:r w:rsidR="009C3FAB" w:rsidRPr="00C80D8C">
              <w:rPr>
                <w:sz w:val="20"/>
                <w:szCs w:val="20"/>
              </w:rPr>
              <w:t xml:space="preserve"> </w:t>
            </w:r>
            <w:r w:rsidR="009C3FAB" w:rsidRPr="00C80D8C">
              <w:rPr>
                <w:rFonts w:cs="Arial"/>
                <w:iCs/>
                <w:sz w:val="20"/>
                <w:szCs w:val="20"/>
                <w:lang w:eastAsia="en-US"/>
              </w:rPr>
              <w:t>Improved Reading Attainment Among Disadvantaged Pupils</w:t>
            </w:r>
          </w:p>
          <w:p w14:paraId="3564ABE1" w14:textId="337C361D" w:rsidR="00B803E6" w:rsidRPr="00C80D8C" w:rsidRDefault="009C3FAB" w:rsidP="00B803E6">
            <w:pPr>
              <w:spacing w:before="60"/>
              <w:rPr>
                <w:rFonts w:cs="Arial"/>
                <w:iCs/>
                <w:sz w:val="20"/>
                <w:szCs w:val="20"/>
                <w:lang w:eastAsia="en-US"/>
              </w:rPr>
            </w:pPr>
            <w:r w:rsidRPr="00C80D8C">
              <w:rPr>
                <w:rFonts w:cs="Arial"/>
                <w:iCs/>
                <w:sz w:val="20"/>
                <w:szCs w:val="20"/>
                <w:lang w:eastAsia="en-US"/>
              </w:rPr>
              <w:t xml:space="preserve">Through targeted 1:1 reading support, increased volunteer engagement, and daily phonics sessions with additional interventions, our school has seen significant progress in reading attainment. 100% of Year 1 pupil premium children achieved the expected phonics standard, and overall, 57.2% of pupils in Years 1–5 met or exceeded expectations by the end of the year. Notably, Year 4 and Year 6 achieved 100% at the expected standard, with 50% of Year 4 reaching greater depth. While some pupils did not meet expectations, 83.3% of these had additional SEN needs. Quality-first teaching, technology integration, and ongoing professional development in phonics have been key drivers of this success. </w:t>
            </w:r>
            <w:r w:rsidR="00B803E6" w:rsidRPr="00C80D8C">
              <w:rPr>
                <w:rFonts w:cs="Arial"/>
                <w:iCs/>
                <w:sz w:val="20"/>
                <w:szCs w:val="20"/>
                <w:lang w:eastAsia="en-US"/>
              </w:rPr>
              <w:t xml:space="preserve">Phonics Screening- LED: Pupil Premium and FSM pupils also achieved 100%, showing excellent support and progress. </w:t>
            </w:r>
          </w:p>
          <w:p w14:paraId="7222A63C" w14:textId="14F5FB4C" w:rsidR="00B803E6" w:rsidRPr="00C80D8C" w:rsidRDefault="00B803E6" w:rsidP="00B803E6">
            <w:pPr>
              <w:spacing w:before="60"/>
              <w:rPr>
                <w:rFonts w:cs="Arial"/>
                <w:iCs/>
                <w:sz w:val="20"/>
                <w:szCs w:val="20"/>
                <w:lang w:eastAsia="en-US"/>
              </w:rPr>
            </w:pPr>
            <w:r w:rsidRPr="00C80D8C">
              <w:rPr>
                <w:rFonts w:cs="Arial"/>
                <w:iCs/>
                <w:sz w:val="20"/>
                <w:szCs w:val="20"/>
                <w:lang w:eastAsia="en-US"/>
              </w:rPr>
              <w:t>• Improved maths attainment among disadvantaged pupils</w:t>
            </w:r>
          </w:p>
          <w:p w14:paraId="3BB64F27" w14:textId="09997183" w:rsidR="009C3FAB" w:rsidRPr="00C80D8C" w:rsidRDefault="009C3FAB" w:rsidP="00B803E6">
            <w:pPr>
              <w:spacing w:before="60"/>
              <w:rPr>
                <w:rFonts w:cs="Arial"/>
                <w:iCs/>
                <w:sz w:val="20"/>
                <w:szCs w:val="20"/>
                <w:lang w:eastAsia="en-US"/>
              </w:rPr>
            </w:pPr>
            <w:r w:rsidRPr="00C80D8C">
              <w:rPr>
                <w:rFonts w:cs="Arial"/>
                <w:iCs/>
                <w:sz w:val="20"/>
                <w:szCs w:val="20"/>
                <w:lang w:eastAsia="en-US"/>
              </w:rPr>
              <w:t>Pre-teaching, targeted group interventions, in-class support, individual interventions, and increased use of Mathletics at home contributed to progress in maths across the school. All pupils in Years 1–5 made expected progress, with notable improvement in Year 2, where 33% of pupils made more than expected progress. Year 6 pupils generally met expectations, although overall progress showed a slight decline compared to the previous year. Across Years 1–5, 57.1% of pupils achieved the expected standard or above, while 42.9% did not, primarily due to additional SEN needs. Persistent absence was identified as a significant barrier to progress for some pupils, and this was addressed through close monitoring, attendance meetings, and increased intervention.</w:t>
            </w:r>
          </w:p>
          <w:p w14:paraId="54F516E5" w14:textId="5C09DB87" w:rsidR="00B803E6" w:rsidRPr="00C80D8C" w:rsidRDefault="00B803E6" w:rsidP="00B803E6">
            <w:pPr>
              <w:spacing w:before="60"/>
              <w:rPr>
                <w:rFonts w:cs="Arial"/>
                <w:iCs/>
                <w:sz w:val="20"/>
                <w:szCs w:val="20"/>
                <w:lang w:eastAsia="en-US"/>
              </w:rPr>
            </w:pPr>
            <w:r w:rsidRPr="00C80D8C">
              <w:rPr>
                <w:rFonts w:cs="Arial"/>
                <w:iCs/>
                <w:sz w:val="20"/>
                <w:szCs w:val="20"/>
                <w:lang w:eastAsia="en-US"/>
              </w:rPr>
              <w:t>•Improved writing attainment among disadvantaged pupils</w:t>
            </w:r>
          </w:p>
          <w:p w14:paraId="197CBE6C" w14:textId="69DD32FE" w:rsidR="00DE0AB9" w:rsidRPr="00C80D8C" w:rsidRDefault="00491942" w:rsidP="00B803E6">
            <w:pPr>
              <w:spacing w:before="60"/>
              <w:rPr>
                <w:rFonts w:cs="Arial"/>
                <w:iCs/>
                <w:sz w:val="20"/>
                <w:szCs w:val="20"/>
                <w:lang w:eastAsia="en-US"/>
              </w:rPr>
            </w:pPr>
            <w:r w:rsidRPr="00C80D8C">
              <w:rPr>
                <w:rFonts w:cs="Arial"/>
                <w:iCs/>
                <w:sz w:val="20"/>
                <w:szCs w:val="20"/>
                <w:lang w:eastAsia="en-US"/>
              </w:rPr>
              <w:t>The introduction of a consistent writing framework across the school, combined with targeted interventions, ELS support, daily writing opportunities, and purposeful writing tasks, has strengthened progress in writing. The use of Spelling Shed has further supported spelling development. Overall, pupils made expected progress, with Year 2 showing improvement as 33% of pupils exceeded expected progress. Those who did not meet the expected standard in writing were predominantly pupils with additional SEN needs (85.7%). These strategies have ensured a strong focus on writing development across all year groups.</w:t>
            </w:r>
          </w:p>
          <w:p w14:paraId="1D756D46" w14:textId="77DC79F5" w:rsidR="00B803E6" w:rsidRPr="00C80D8C" w:rsidRDefault="00B803E6" w:rsidP="00B803E6">
            <w:pPr>
              <w:spacing w:before="60"/>
              <w:rPr>
                <w:rFonts w:cs="Arial"/>
                <w:iCs/>
                <w:sz w:val="20"/>
                <w:szCs w:val="20"/>
                <w:lang w:eastAsia="en-US"/>
              </w:rPr>
            </w:pPr>
            <w:r w:rsidRPr="00C80D8C">
              <w:rPr>
                <w:rFonts w:cs="Arial"/>
                <w:iCs/>
                <w:sz w:val="20"/>
                <w:szCs w:val="20"/>
                <w:lang w:eastAsia="en-US"/>
              </w:rPr>
              <w:t>•To improve attendance levels for disadvantaged pupils and decrease the % of persistent absence</w:t>
            </w:r>
          </w:p>
          <w:p w14:paraId="133A21C5" w14:textId="77779CBB" w:rsidR="00491942" w:rsidRPr="00C80D8C" w:rsidRDefault="000504B0" w:rsidP="00491942">
            <w:pPr>
              <w:spacing w:before="60"/>
              <w:rPr>
                <w:rFonts w:cs="Arial"/>
                <w:iCs/>
                <w:sz w:val="20"/>
                <w:szCs w:val="20"/>
                <w:lang w:eastAsia="en-US"/>
              </w:rPr>
            </w:pPr>
            <w:r w:rsidRPr="00C80D8C">
              <w:rPr>
                <w:rFonts w:cs="Arial"/>
                <w:iCs/>
                <w:sz w:val="20"/>
                <w:szCs w:val="20"/>
                <w:lang w:eastAsia="en-US"/>
              </w:rPr>
              <w:t xml:space="preserve">A small number of pupils </w:t>
            </w:r>
            <w:r w:rsidR="00491942" w:rsidRPr="00C80D8C">
              <w:rPr>
                <w:rFonts w:cs="Arial"/>
                <w:iCs/>
                <w:sz w:val="20"/>
                <w:szCs w:val="20"/>
                <w:lang w:eastAsia="en-US"/>
              </w:rPr>
              <w:t>eligible for Pupil Premium</w:t>
            </w:r>
            <w:r w:rsidRPr="00C80D8C">
              <w:rPr>
                <w:rFonts w:cs="Arial"/>
                <w:iCs/>
                <w:sz w:val="20"/>
                <w:szCs w:val="20"/>
                <w:lang w:eastAsia="en-US"/>
              </w:rPr>
              <w:t xml:space="preserve"> were, </w:t>
            </w:r>
            <w:r w:rsidR="00491942" w:rsidRPr="00C80D8C">
              <w:rPr>
                <w:rFonts w:cs="Arial"/>
                <w:iCs/>
                <w:sz w:val="20"/>
                <w:szCs w:val="20"/>
                <w:lang w:eastAsia="en-US"/>
              </w:rPr>
              <w:t>identified as being at risk of persistent absence. Families were encouraged to engage through regular short-term meetings with the Head of School, and a robust follow-up system was implemented, including phone calls and emails after registers closed. Absence rates improved during the academic year, and persistent absence among disadvantaged pupils decreased, despite some unauthorised absences linked to term-time holidays booked prior to joining the school.</w:t>
            </w:r>
          </w:p>
          <w:p w14:paraId="5023926C" w14:textId="4B30E73C" w:rsidR="00B803E6" w:rsidRPr="00C80D8C" w:rsidRDefault="00491942" w:rsidP="00491942">
            <w:pPr>
              <w:spacing w:before="60"/>
              <w:rPr>
                <w:rFonts w:cs="Arial"/>
                <w:iCs/>
                <w:sz w:val="20"/>
                <w:szCs w:val="20"/>
                <w:lang w:eastAsia="en-US"/>
              </w:rPr>
            </w:pPr>
            <w:r w:rsidRPr="00C80D8C">
              <w:rPr>
                <w:rFonts w:cs="Arial"/>
                <w:iCs/>
                <w:sz w:val="20"/>
                <w:szCs w:val="20"/>
                <w:lang w:eastAsia="en-US"/>
              </w:rPr>
              <w:t xml:space="preserve">To achieve and sustain improved well-being for all pupils, particularly disadvantaged learners, the school implemented targeted interventions, inclusive policies, and strengthened community support. Mental health awareness was promoted through weekly newsletters signposting services, equitable access to </w:t>
            </w:r>
            <w:r w:rsidRPr="00C80D8C">
              <w:rPr>
                <w:rFonts w:cs="Arial"/>
                <w:iCs/>
                <w:sz w:val="20"/>
                <w:szCs w:val="20"/>
                <w:lang w:eastAsia="en-US"/>
              </w:rPr>
              <w:lastRenderedPageBreak/>
              <w:t>resources, and personalised learning strategies. These efforts were reinforced by staff CPD (e.g., Charlie Waller training), whole-school assemblies, ELSA support, Forest School sessions, and immersive learning experiences. Engagement in lessons increased, attendance improved, and academic outcomes strengthened. The school also offered a broad range of enrichment opportunities, including WOW days, music lessons, trips, and visiting speakers. Pupil voice surveys will be conducted as part of ongoing work with the Charlie Waller Trust.</w:t>
            </w:r>
          </w:p>
        </w:tc>
      </w:tr>
    </w:tbl>
    <w:p w14:paraId="2A7D5548" w14:textId="0199D85C" w:rsidR="00E66558" w:rsidRPr="00C80D8C" w:rsidRDefault="006D6372" w:rsidP="00A82A98">
      <w:pPr>
        <w:pStyle w:val="Heading2"/>
        <w:rPr>
          <w:sz w:val="20"/>
          <w:szCs w:val="20"/>
        </w:rPr>
      </w:pPr>
      <w:r w:rsidRPr="00C80D8C">
        <w:rPr>
          <w:sz w:val="20"/>
          <w:szCs w:val="20"/>
        </w:rPr>
        <w:lastRenderedPageBreak/>
        <w:t>E</w:t>
      </w:r>
      <w:r w:rsidR="009D71E8" w:rsidRPr="00C80D8C">
        <w:rPr>
          <w:sz w:val="20"/>
          <w:szCs w:val="20"/>
        </w:rPr>
        <w:t>xternally provided programmes</w:t>
      </w:r>
    </w:p>
    <w:p w14:paraId="2A7D5549" w14:textId="6982BE0C" w:rsidR="00E66558" w:rsidRPr="00C80D8C" w:rsidRDefault="0B240EAF" w:rsidP="07FFD3D3">
      <w:pPr>
        <w:rPr>
          <w:i/>
          <w:iCs/>
          <w:sz w:val="20"/>
          <w:szCs w:val="20"/>
        </w:rPr>
      </w:pPr>
      <w:r w:rsidRPr="00C80D8C">
        <w:rPr>
          <w:i/>
          <w:iCs/>
          <w:sz w:val="20"/>
          <w:szCs w:val="20"/>
        </w:rPr>
        <w:t xml:space="preserve">Please include the names of any non-DfE programmes that you </w:t>
      </w:r>
      <w:r w:rsidR="491E3A64" w:rsidRPr="00C80D8C">
        <w:rPr>
          <w:i/>
          <w:iCs/>
          <w:sz w:val="20"/>
          <w:szCs w:val="20"/>
        </w:rPr>
        <w:t xml:space="preserve">used your pupil premium to fund </w:t>
      </w:r>
      <w:r w:rsidRPr="00C80D8C">
        <w:rPr>
          <w:i/>
          <w:iCs/>
          <w:sz w:val="20"/>
          <w:szCs w:val="20"/>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C80D8C"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Pr="00C80D8C" w:rsidRDefault="009D71E8" w:rsidP="00F54FCB">
            <w:pPr>
              <w:pStyle w:val="TableHeader"/>
              <w:ind w:left="0" w:right="0"/>
              <w:jc w:val="left"/>
              <w:rPr>
                <w:sz w:val="20"/>
                <w:szCs w:val="20"/>
              </w:rPr>
            </w:pPr>
            <w:r w:rsidRPr="00C80D8C">
              <w:rPr>
                <w:sz w:val="20"/>
                <w:szCs w:val="20"/>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Pr="00C80D8C" w:rsidRDefault="009D71E8" w:rsidP="00F54FCB">
            <w:pPr>
              <w:pStyle w:val="TableHeader"/>
              <w:ind w:left="0" w:right="0"/>
              <w:jc w:val="left"/>
              <w:rPr>
                <w:sz w:val="20"/>
                <w:szCs w:val="20"/>
              </w:rPr>
            </w:pPr>
            <w:r w:rsidRPr="00C80D8C">
              <w:rPr>
                <w:sz w:val="20"/>
                <w:szCs w:val="20"/>
              </w:rPr>
              <w:t>Provider</w:t>
            </w:r>
          </w:p>
        </w:tc>
      </w:tr>
      <w:tr w:rsidR="00E66558" w:rsidRPr="00C80D8C"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Pr="00C80D8C" w:rsidRDefault="00E66558" w:rsidP="00F54FCB">
            <w:pPr>
              <w:pStyle w:val="TableRow"/>
              <w:ind w:left="0" w:right="0"/>
              <w:rPr>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Pr="00C80D8C" w:rsidRDefault="00E66558" w:rsidP="00F54FCB">
            <w:pPr>
              <w:pStyle w:val="TableRowCentered"/>
              <w:ind w:left="0" w:right="0"/>
              <w:jc w:val="left"/>
              <w:rPr>
                <w:sz w:val="20"/>
              </w:rPr>
            </w:pPr>
          </w:p>
        </w:tc>
      </w:tr>
      <w:tr w:rsidR="00E66558" w:rsidRPr="00C80D8C"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Pr="00C80D8C" w:rsidRDefault="00E66558" w:rsidP="00F54FCB">
            <w:pPr>
              <w:pStyle w:val="TableRow"/>
              <w:ind w:left="0" w:right="0"/>
              <w:rPr>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Pr="00C80D8C" w:rsidRDefault="00E66558" w:rsidP="00F54FCB">
            <w:pPr>
              <w:pStyle w:val="TableRowCentered"/>
              <w:ind w:left="0" w:right="0"/>
              <w:jc w:val="left"/>
              <w:rPr>
                <w:sz w:val="20"/>
              </w:rPr>
            </w:pPr>
          </w:p>
        </w:tc>
      </w:tr>
    </w:tbl>
    <w:p w14:paraId="01F0D165" w14:textId="74A6245D" w:rsidR="0008384B" w:rsidRPr="00C80D8C" w:rsidRDefault="0008384B" w:rsidP="0008384B">
      <w:pPr>
        <w:rPr>
          <w:sz w:val="20"/>
          <w:szCs w:val="20"/>
        </w:rPr>
      </w:pPr>
    </w:p>
    <w:p w14:paraId="540A892B" w14:textId="3B30AD65" w:rsidR="0008384B" w:rsidRPr="00C80D8C" w:rsidRDefault="0008384B" w:rsidP="0008384B">
      <w:pPr>
        <w:pStyle w:val="Heading2"/>
        <w:rPr>
          <w:sz w:val="20"/>
          <w:szCs w:val="20"/>
        </w:rPr>
      </w:pPr>
      <w:r w:rsidRPr="00C80D8C">
        <w:rPr>
          <w:sz w:val="20"/>
          <w:szCs w:val="20"/>
        </w:rPr>
        <w:t>Service pupil premium funding (optional)</w:t>
      </w:r>
    </w:p>
    <w:tbl>
      <w:tblPr>
        <w:tblStyle w:val="TableGrid"/>
        <w:tblW w:w="0" w:type="auto"/>
        <w:tblLook w:val="04A0" w:firstRow="1" w:lastRow="0" w:firstColumn="1" w:lastColumn="0" w:noHBand="0" w:noVBand="1"/>
      </w:tblPr>
      <w:tblGrid>
        <w:gridCol w:w="9486"/>
      </w:tblGrid>
      <w:tr w:rsidR="00ED5108" w:rsidRPr="00C80D8C" w14:paraId="60D4B166" w14:textId="77777777" w:rsidTr="00CA4421">
        <w:tc>
          <w:tcPr>
            <w:tcW w:w="9486" w:type="dxa"/>
            <w:shd w:val="clear" w:color="auto" w:fill="CFDCE3"/>
          </w:tcPr>
          <w:p w14:paraId="4641AE9E" w14:textId="2758D317" w:rsidR="00ED5108" w:rsidRPr="00C80D8C" w:rsidRDefault="009D71E8" w:rsidP="00F54FCB">
            <w:pPr>
              <w:spacing w:before="60" w:after="60"/>
              <w:rPr>
                <w:b/>
                <w:bCs/>
                <w:sz w:val="20"/>
                <w:szCs w:val="20"/>
              </w:rPr>
            </w:pPr>
            <w:r w:rsidRPr="00C80D8C">
              <w:rPr>
                <w:i/>
                <w:iCs/>
                <w:sz w:val="20"/>
                <w:szCs w:val="20"/>
              </w:rPr>
              <w:t xml:space="preserve">For schools that receive this funding, you may wish to provide the following information: </w:t>
            </w:r>
            <w:r w:rsidR="00ED5108" w:rsidRPr="00C80D8C">
              <w:rPr>
                <w:b/>
                <w:bCs/>
                <w:color w:val="000000"/>
                <w:sz w:val="20"/>
                <w:szCs w:val="20"/>
              </w:rPr>
              <w:t>How our service pupil premium allocation was spent last academic year</w:t>
            </w:r>
          </w:p>
        </w:tc>
      </w:tr>
      <w:tr w:rsidR="00ED5108" w:rsidRPr="00C80D8C" w14:paraId="3EA0D00B" w14:textId="77777777" w:rsidTr="00ED5108">
        <w:tc>
          <w:tcPr>
            <w:tcW w:w="9486" w:type="dxa"/>
          </w:tcPr>
          <w:p w14:paraId="5AA67344" w14:textId="77777777" w:rsidR="00ED5108" w:rsidRPr="00C80D8C" w:rsidRDefault="00ED5108" w:rsidP="00F54FCB">
            <w:pPr>
              <w:rPr>
                <w:sz w:val="20"/>
                <w:szCs w:val="20"/>
              </w:rPr>
            </w:pPr>
          </w:p>
        </w:tc>
      </w:tr>
      <w:tr w:rsidR="00ED5108" w:rsidRPr="00C80D8C" w14:paraId="2D016C33" w14:textId="77777777" w:rsidTr="00CA4421">
        <w:tc>
          <w:tcPr>
            <w:tcW w:w="9486" w:type="dxa"/>
            <w:shd w:val="clear" w:color="auto" w:fill="CFDCE3"/>
          </w:tcPr>
          <w:p w14:paraId="3A5A15C1" w14:textId="789D6271" w:rsidR="00ED5108" w:rsidRPr="00C80D8C" w:rsidRDefault="00ED5108" w:rsidP="00F54FCB">
            <w:pPr>
              <w:spacing w:before="60" w:after="60"/>
              <w:rPr>
                <w:b/>
                <w:bCs/>
                <w:sz w:val="20"/>
                <w:szCs w:val="20"/>
              </w:rPr>
            </w:pPr>
            <w:r w:rsidRPr="00C80D8C">
              <w:rPr>
                <w:b/>
                <w:bCs/>
                <w:color w:val="000000"/>
                <w:sz w:val="20"/>
                <w:szCs w:val="20"/>
              </w:rPr>
              <w:t>The impact of that spending on service pupil premium eligible pupils</w:t>
            </w:r>
          </w:p>
        </w:tc>
      </w:tr>
      <w:tr w:rsidR="00ED5108" w:rsidRPr="00C80D8C" w14:paraId="703D7ACC" w14:textId="77777777" w:rsidTr="00ED5108">
        <w:tc>
          <w:tcPr>
            <w:tcW w:w="9486" w:type="dxa"/>
          </w:tcPr>
          <w:p w14:paraId="2AA0A743" w14:textId="77777777" w:rsidR="00ED5108" w:rsidRPr="00C80D8C" w:rsidRDefault="00ED5108" w:rsidP="00F54FCB">
            <w:pPr>
              <w:rPr>
                <w:sz w:val="20"/>
                <w:szCs w:val="20"/>
              </w:rPr>
            </w:pPr>
          </w:p>
        </w:tc>
      </w:tr>
    </w:tbl>
    <w:p w14:paraId="2A7D555F" w14:textId="77777777" w:rsidR="00E66558" w:rsidRPr="00C80D8C" w:rsidRDefault="00E66558">
      <w:pPr>
        <w:spacing w:after="0" w:line="240" w:lineRule="auto"/>
        <w:rPr>
          <w:sz w:val="20"/>
          <w:szCs w:val="20"/>
        </w:rPr>
      </w:pPr>
    </w:p>
    <w:bookmarkEnd w:id="14"/>
    <w:bookmarkEnd w:id="15"/>
    <w:bookmarkEnd w:id="17"/>
    <w:p w14:paraId="2A7D5564" w14:textId="77777777" w:rsidR="00E66558" w:rsidRPr="00C80D8C" w:rsidRDefault="00E66558">
      <w:pPr>
        <w:rPr>
          <w:sz w:val="20"/>
          <w:szCs w:val="20"/>
        </w:rPr>
      </w:pPr>
    </w:p>
    <w:sectPr w:rsidR="00E66558" w:rsidRPr="00C80D8C">
      <w:headerReference w:type="default" r:id="rId29"/>
      <w:footerReference w:type="default" r:id="rId3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19204" w14:textId="77777777" w:rsidR="005201C6" w:rsidRDefault="005201C6">
      <w:pPr>
        <w:spacing w:after="0" w:line="240" w:lineRule="auto"/>
      </w:pPr>
      <w:r>
        <w:separator/>
      </w:r>
    </w:p>
  </w:endnote>
  <w:endnote w:type="continuationSeparator" w:id="0">
    <w:p w14:paraId="376A96E7" w14:textId="77777777" w:rsidR="005201C6" w:rsidRDefault="005201C6">
      <w:pPr>
        <w:spacing w:after="0" w:line="240" w:lineRule="auto"/>
      </w:pPr>
      <w:r>
        <w:continuationSeparator/>
      </w:r>
    </w:p>
  </w:endnote>
  <w:endnote w:type="continuationNotice" w:id="1">
    <w:p w14:paraId="207DB352" w14:textId="77777777" w:rsidR="005201C6" w:rsidRDefault="00520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6B800840" w:rsidR="00C373EA" w:rsidRDefault="009D71E8">
    <w:pPr>
      <w:pStyle w:val="Footer"/>
      <w:ind w:firstLine="4513"/>
    </w:pPr>
    <w:r>
      <w:fldChar w:fldCharType="begin"/>
    </w:r>
    <w:r>
      <w:instrText xml:space="preserve"> PAGE </w:instrText>
    </w:r>
    <w:r>
      <w:fldChar w:fldCharType="separate"/>
    </w:r>
    <w:r w:rsidR="009341B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22C15" w14:textId="77777777" w:rsidR="005201C6" w:rsidRDefault="005201C6">
      <w:pPr>
        <w:spacing w:after="0" w:line="240" w:lineRule="auto"/>
      </w:pPr>
      <w:r>
        <w:separator/>
      </w:r>
    </w:p>
  </w:footnote>
  <w:footnote w:type="continuationSeparator" w:id="0">
    <w:p w14:paraId="45208E9D" w14:textId="77777777" w:rsidR="005201C6" w:rsidRDefault="005201C6">
      <w:pPr>
        <w:spacing w:after="0" w:line="240" w:lineRule="auto"/>
      </w:pPr>
      <w:r>
        <w:continuationSeparator/>
      </w:r>
    </w:p>
  </w:footnote>
  <w:footnote w:type="continuationNotice" w:id="1">
    <w:p w14:paraId="1E6128AE" w14:textId="77777777" w:rsidR="005201C6" w:rsidRDefault="005201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E3ADD"/>
    <w:multiLevelType w:val="hybridMultilevel"/>
    <w:tmpl w:val="3B98988E"/>
    <w:lvl w:ilvl="0" w:tplc="D3EEF824">
      <w:start w:val="20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3"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D072A0"/>
    <w:multiLevelType w:val="hybridMultilevel"/>
    <w:tmpl w:val="53BE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4"/>
  </w:num>
  <w:num w:numId="3">
    <w:abstractNumId w:val="7"/>
  </w:num>
  <w:num w:numId="4">
    <w:abstractNumId w:val="8"/>
  </w:num>
  <w:num w:numId="5">
    <w:abstractNumId w:val="1"/>
  </w:num>
  <w:num w:numId="6">
    <w:abstractNumId w:val="9"/>
  </w:num>
  <w:num w:numId="7">
    <w:abstractNumId w:val="14"/>
  </w:num>
  <w:num w:numId="8">
    <w:abstractNumId w:val="18"/>
  </w:num>
  <w:num w:numId="9">
    <w:abstractNumId w:val="16"/>
  </w:num>
  <w:num w:numId="10">
    <w:abstractNumId w:val="15"/>
  </w:num>
  <w:num w:numId="11">
    <w:abstractNumId w:val="5"/>
  </w:num>
  <w:num w:numId="12">
    <w:abstractNumId w:val="17"/>
  </w:num>
  <w:num w:numId="13">
    <w:abstractNumId w:val="13"/>
  </w:num>
  <w:num w:numId="14">
    <w:abstractNumId w:val="10"/>
  </w:num>
  <w:num w:numId="15">
    <w:abstractNumId w:val="3"/>
  </w:num>
  <w:num w:numId="16">
    <w:abstractNumId w:val="2"/>
  </w:num>
  <w:num w:numId="17">
    <w:abstractNumId w:val="11"/>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4B0"/>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B5031"/>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0367"/>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46461"/>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4CE"/>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91942"/>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0A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660FF"/>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4318"/>
    <w:rsid w:val="0064526B"/>
    <w:rsid w:val="006458B1"/>
    <w:rsid w:val="00650529"/>
    <w:rsid w:val="00650BAB"/>
    <w:rsid w:val="00651737"/>
    <w:rsid w:val="00654E31"/>
    <w:rsid w:val="00656A8F"/>
    <w:rsid w:val="00661FDB"/>
    <w:rsid w:val="00662478"/>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14FB9"/>
    <w:rsid w:val="00817E9A"/>
    <w:rsid w:val="008217D9"/>
    <w:rsid w:val="00827786"/>
    <w:rsid w:val="00827BDA"/>
    <w:rsid w:val="00830D57"/>
    <w:rsid w:val="00831F00"/>
    <w:rsid w:val="00850CA0"/>
    <w:rsid w:val="00852A2F"/>
    <w:rsid w:val="008574F2"/>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B7202"/>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41B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C3FAB"/>
    <w:rsid w:val="009D24A1"/>
    <w:rsid w:val="009D3891"/>
    <w:rsid w:val="009D71E8"/>
    <w:rsid w:val="009E0CF5"/>
    <w:rsid w:val="009E104B"/>
    <w:rsid w:val="009E1F3A"/>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C0EAB"/>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03E6"/>
    <w:rsid w:val="00B87184"/>
    <w:rsid w:val="00B91453"/>
    <w:rsid w:val="00B95B2E"/>
    <w:rsid w:val="00BA19A5"/>
    <w:rsid w:val="00BB2907"/>
    <w:rsid w:val="00BB6902"/>
    <w:rsid w:val="00BC078B"/>
    <w:rsid w:val="00BC3A7D"/>
    <w:rsid w:val="00BC67F6"/>
    <w:rsid w:val="00BD2004"/>
    <w:rsid w:val="00BD4B12"/>
    <w:rsid w:val="00BD700D"/>
    <w:rsid w:val="00BE2F92"/>
    <w:rsid w:val="00BE44AC"/>
    <w:rsid w:val="00BE6DA0"/>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D8C"/>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0AB9"/>
    <w:rsid w:val="00DE15AC"/>
    <w:rsid w:val="00DF2015"/>
    <w:rsid w:val="00DF788B"/>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222A"/>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4175C"/>
    <w:rsid w:val="00F54FCB"/>
    <w:rsid w:val="00F62587"/>
    <w:rsid w:val="00F631A6"/>
    <w:rsid w:val="00F63E9E"/>
    <w:rsid w:val="00F63FEA"/>
    <w:rsid w:val="00F66AA7"/>
    <w:rsid w:val="00F75603"/>
    <w:rsid w:val="00F76843"/>
    <w:rsid w:val="00F776E1"/>
    <w:rsid w:val="00F77E8D"/>
    <w:rsid w:val="00F925EB"/>
    <w:rsid w:val="00F97033"/>
    <w:rsid w:val="00FA6DD0"/>
    <w:rsid w:val="00FA78E6"/>
    <w:rsid w:val="00FC28DF"/>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guidance-reports" TargetMode="External"/><Relationship Id="rId13" Type="http://schemas.openxmlformats.org/officeDocument/2006/relationships/hyperlink" Target="https://niot.s3.amazonaws.com/documents/NIOT_mentoring_and_coaching_-_Key_Takeaways.pdf" TargetMode="External"/><Relationship Id="rId18" Type="http://schemas.openxmlformats.org/officeDocument/2006/relationships/hyperlink" Target="https://educationendowmentfoundation.org.uk/education-evidence/guidance-reports/teaching-assistants" TargetMode="External"/><Relationship Id="rId26" Type="http://schemas.openxmlformats.org/officeDocument/2006/relationships/hyperlink" Target="https://www.google.com/url?sa=i&amp;source=web&amp;rct=j&amp;url=https://ifs.org.uk/articles/breakfast-clubs-work-their-magic-disadvantaged-english-schools&amp;ved=2ahUKEwjfoK3Jr--QAxV1VkEAHa10BGwQy_kOegQIAxAB&amp;opi=89978449&amp;cd&amp;psig=AOvVaw3ZK04IGNoBUL_iiB10ooKI&amp;ust=1763131705701000" TargetMode="External"/><Relationship Id="rId3" Type="http://schemas.openxmlformats.org/officeDocument/2006/relationships/settings" Target="settings.xml"/><Relationship Id="rId21" Type="http://schemas.openxmlformats.org/officeDocument/2006/relationships/hyperlink" Target="https://educationendowmentfoundation.org.uk/education-evidence/guidance-reports/primary-sel" TargetMode="External"/><Relationship Id="rId7" Type="http://schemas.openxmlformats.org/officeDocument/2006/relationships/hyperlink" Target="https://educationendowmentfoundation.org.uk/education-evidence/teaching-learning-toolkit" TargetMode="External"/><Relationship Id="rId12" Type="http://schemas.openxmlformats.org/officeDocument/2006/relationships/hyperlink" Target="https://d2tic4wvo1iusb.cloudfront.net/eef-guidance-reports/digital/EEF_Digital_Technology_Guidance_Report.pdf?v=1635355216" TargetMode="External"/><Relationship Id="rId17" Type="http://schemas.openxmlformats.org/officeDocument/2006/relationships/hyperlink" Target="https://educationendowmentfoundation.org.uk/education-evidence/guidance-reports/send" TargetMode="External"/><Relationship Id="rId25" Type="http://schemas.openxmlformats.org/officeDocument/2006/relationships/hyperlink" Target="https://d2tic4wvo1iusb.cloudfront.net/production/documents/guidance-for-teachers/pupil-premium/guide_to_the_pupil_premium_-_evidence_brief.pdf?v=1726046314" TargetMode="External"/><Relationship Id="rId2" Type="http://schemas.openxmlformats.org/officeDocument/2006/relationships/styles" Target="styles.xml"/><Relationship Id="rId16" Type="http://schemas.openxmlformats.org/officeDocument/2006/relationships/hyperlink" Target="https://educationendowmentfoundation.org.uk/early-years/toolkit" TargetMode="External"/><Relationship Id="rId20" Type="http://schemas.openxmlformats.org/officeDocument/2006/relationships/hyperlink" Target="https://d2tic4wvo1iusb.cloudfront.net/production/eef-guidance-reports/primary-sel/EEF_Social_and_Emotional_Learning.pdf?v=1731773627"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ttlewandlelettersandsounds.org.uk/about-us/our-pedagogy/" TargetMode="External"/><Relationship Id="rId24" Type="http://schemas.openxmlformats.org/officeDocument/2006/relationships/hyperlink" Target="https://educationendowmentfoundation.org.uk/education-evidence/teaching-learning-toolkit/physical-activity"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ducatinendowmentfoundation.org.uk/education-evidence/teaching-learning-toolkit" TargetMode="External"/><Relationship Id="rId23" Type="http://schemas.openxmlformats.org/officeDocument/2006/relationships/hyperlink" Target="https://educationendowmentfoundation.org.uk/education-evidence/teaching-learning-toolkit/arts-participation" TargetMode="External"/><Relationship Id="rId28" Type="http://schemas.openxmlformats.org/officeDocument/2006/relationships/hyperlink" Target="https://educationendowmentfoundation.org.uk/education-evidence/teaching-learning-toolkit/parental-engagement" TargetMode="External"/><Relationship Id="rId10" Type="http://schemas.openxmlformats.org/officeDocument/2006/relationships/hyperlink" Target="https://d2tic4wvo1iusb.cloudfront.net/production/documents/guidance-for-teachers/pupil-premium/guide_to_the_pupil_premium_-_evidence_brief.pdf?v=1726046314" TargetMode="External"/><Relationship Id="rId19" Type="http://schemas.openxmlformats.org/officeDocument/2006/relationships/hyperlink" Target="https://educationendowmentfoundation.org.uk/education-evidence/teaching-learning-toolkit/teaching-assistant-intervention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uttontrust.com/wp-content/uploads/2019/12/What-makes-great-teaching-FINAL-4.11.14-1.pdf" TargetMode="External"/><Relationship Id="rId14" Type="http://schemas.openxmlformats.org/officeDocument/2006/relationships/hyperlink" Target="https://educationendowmentfoundation.org.uk/education-evidence/teaching-learning-toolkit/peer-tutoring" TargetMode="External"/><Relationship Id="rId22" Type="http://schemas.openxmlformats.org/officeDocument/2006/relationships/hyperlink" Target="https://educationendowmentfoundation.org.uk/education-evidence/leadership-and-planning/supporting-attendance" TargetMode="External"/><Relationship Id="rId27" Type="http://schemas.openxmlformats.org/officeDocument/2006/relationships/hyperlink" Target="https://www.google.com/url?sa=i&amp;source=web&amp;rct=j&amp;url=https://educationendowmentfoundation.org.uk/projects-and-evaluation/projects/magic-breakfast&amp;ved=2ahUKEwjfoK3Jr--QAxV1VkEAHa10BGwQy_kOegQIAxAC&amp;opi=89978449&amp;cd&amp;psig=AOvVaw3ZK04IGNoBUL_iiB10ooKI&amp;ust=1763131705701000"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3152</Words>
  <Characters>17972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Maria Genner</cp:lastModifiedBy>
  <cp:revision>2</cp:revision>
  <cp:lastPrinted>2025-11-19T09:28:00Z</cp:lastPrinted>
  <dcterms:created xsi:type="dcterms:W3CDTF">2026-01-28T18:28:00Z</dcterms:created>
  <dcterms:modified xsi:type="dcterms:W3CDTF">2026-01-28T18:28:00Z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