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A1" w:rsidRDefault="005F528A">
      <w:pPr>
        <w:pStyle w:val="Header"/>
        <w:jc w:val="center"/>
        <w:rPr>
          <w:rFonts w:ascii="Frutiger 55 Roman" w:eastAsia="Frutiger 55 Roman" w:hAnsi="Frutiger 55 Roman" w:cs="Frutiger 55 Roman"/>
          <w:sz w:val="28"/>
          <w:szCs w:val="28"/>
        </w:rPr>
      </w:pPr>
      <w:r w:rsidRPr="0076521B">
        <w:rPr>
          <w:noProof/>
          <w:u w:val="none"/>
          <w:lang w:val="en-GB"/>
        </w:rPr>
        <w:drawing>
          <wp:inline distT="0" distB="0" distL="0" distR="0" wp14:anchorId="3D388C45" wp14:editId="3D69F4EE">
            <wp:extent cx="5265586" cy="131777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5265586" cy="1317778"/>
                    </a:xfrm>
                    <a:prstGeom prst="rect">
                      <a:avLst/>
                    </a:prstGeom>
                    <a:ln w="12700" cap="flat">
                      <a:noFill/>
                      <a:miter lim="400000"/>
                    </a:ln>
                    <a:effectLst/>
                  </pic:spPr>
                </pic:pic>
              </a:graphicData>
            </a:graphic>
          </wp:inline>
        </w:drawing>
      </w:r>
    </w:p>
    <w:p w:rsidR="00713EA1" w:rsidRDefault="00713EA1">
      <w:pPr>
        <w:pStyle w:val="Header"/>
        <w:jc w:val="right"/>
        <w:rPr>
          <w:rFonts w:ascii="Frutiger 55 Roman" w:eastAsia="Frutiger 55 Roman" w:hAnsi="Frutiger 55 Roman" w:cs="Frutiger 55 Roman"/>
          <w:sz w:val="28"/>
          <w:szCs w:val="28"/>
        </w:rPr>
      </w:pPr>
    </w:p>
    <w:p w:rsidR="00713EA1" w:rsidRDefault="00713EA1">
      <w:pPr>
        <w:pStyle w:val="Header"/>
        <w:jc w:val="right"/>
        <w:rPr>
          <w:rFonts w:ascii="Frutiger 55 Roman" w:eastAsia="Frutiger 55 Roman" w:hAnsi="Frutiger 55 Roman" w:cs="Frutiger 55 Roman"/>
          <w:sz w:val="28"/>
          <w:szCs w:val="28"/>
        </w:rPr>
      </w:pPr>
    </w:p>
    <w:p w:rsidR="00713EA1" w:rsidRDefault="00713EA1">
      <w:pPr>
        <w:jc w:val="center"/>
        <w:rPr>
          <w:b/>
          <w:bCs/>
          <w:sz w:val="28"/>
          <w:szCs w:val="28"/>
        </w:rPr>
      </w:pPr>
    </w:p>
    <w:p w:rsidR="00713EA1" w:rsidRDefault="00713EA1">
      <w:pPr>
        <w:shd w:val="clear" w:color="auto" w:fill="FFFFFF"/>
        <w:jc w:val="center"/>
        <w:rPr>
          <w:b/>
          <w:bCs/>
          <w:sz w:val="28"/>
          <w:szCs w:val="28"/>
        </w:rPr>
      </w:pPr>
    </w:p>
    <w:p w:rsidR="00713EA1" w:rsidRDefault="005F528A">
      <w:pPr>
        <w:pStyle w:val="BodyText2"/>
        <w:rPr>
          <w:rFonts w:ascii="Arial" w:eastAsia="Arial" w:hAnsi="Arial" w:cs="Arial"/>
          <w:b w:val="0"/>
          <w:bCs w:val="0"/>
          <w:color w:val="FFFFFF"/>
          <w:sz w:val="48"/>
          <w:szCs w:val="48"/>
          <w:u w:color="FFFFFF"/>
        </w:rPr>
      </w:pPr>
      <w:r>
        <w:rPr>
          <w:rFonts w:ascii="Arial" w:hAnsi="Arial"/>
          <w:color w:val="FFFFFF"/>
          <w:sz w:val="48"/>
          <w:szCs w:val="48"/>
          <w:u w:color="FFFFFF"/>
        </w:rPr>
        <w:t>SCIENCE POLICY</w:t>
      </w:r>
    </w:p>
    <w:p w:rsidR="00713EA1" w:rsidRDefault="00713EA1">
      <w:pPr>
        <w:rPr>
          <w:b/>
          <w:bCs/>
        </w:rPr>
      </w:pPr>
    </w:p>
    <w:p w:rsidR="00713EA1" w:rsidRDefault="00713EA1">
      <w:pPr>
        <w:rPr>
          <w:b/>
          <w:bCs/>
        </w:rPr>
      </w:pPr>
    </w:p>
    <w:p w:rsidR="00713EA1" w:rsidRDefault="00713EA1">
      <w:pPr>
        <w:rPr>
          <w:b/>
          <w:bCs/>
        </w:rPr>
      </w:pPr>
    </w:p>
    <w:p w:rsidR="00713EA1" w:rsidRDefault="00713EA1">
      <w:pPr>
        <w:rPr>
          <w:b/>
          <w:bCs/>
        </w:rPr>
      </w:pPr>
    </w:p>
    <w:p w:rsidR="00713EA1" w:rsidRDefault="00713EA1">
      <w:pPr>
        <w:rPr>
          <w:b/>
          <w:bCs/>
        </w:rPr>
      </w:pPr>
    </w:p>
    <w:tbl>
      <w:tblPr>
        <w:tblW w:w="573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8"/>
        <w:gridCol w:w="1905"/>
      </w:tblGrid>
      <w:tr w:rsidR="00713EA1" w:rsidTr="006B157F">
        <w:trPr>
          <w:trHeight w:val="842"/>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3EA1" w:rsidRDefault="00713EA1">
            <w:pPr>
              <w:rPr>
                <w:b/>
                <w:bCs/>
              </w:rPr>
            </w:pPr>
            <w:bookmarkStart w:id="0" w:name="_GoBack"/>
          </w:p>
          <w:p w:rsidR="00713EA1" w:rsidRDefault="005F528A">
            <w:r>
              <w:rPr>
                <w:b/>
                <w:bCs/>
              </w:rPr>
              <w:t>Approval Date:</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3EA1" w:rsidRDefault="00713EA1">
            <w:pPr>
              <w:rPr>
                <w:b/>
                <w:bCs/>
              </w:rPr>
            </w:pPr>
          </w:p>
          <w:p w:rsidR="00713EA1" w:rsidRDefault="006B157F" w:rsidP="00922EBF">
            <w:r>
              <w:rPr>
                <w:b/>
                <w:bCs/>
              </w:rPr>
              <w:t>Autumn 2023</w:t>
            </w:r>
          </w:p>
        </w:tc>
      </w:tr>
      <w:tr w:rsidR="00713EA1" w:rsidTr="006B157F">
        <w:trPr>
          <w:trHeight w:val="842"/>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3EA1" w:rsidRDefault="00713EA1">
            <w:pPr>
              <w:rPr>
                <w:b/>
                <w:bCs/>
              </w:rPr>
            </w:pPr>
          </w:p>
          <w:p w:rsidR="00713EA1" w:rsidRDefault="005F528A">
            <w:r>
              <w:rPr>
                <w:b/>
                <w:bCs/>
              </w:rPr>
              <w:t>Review Date:</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7F" w:rsidRDefault="006B157F" w:rsidP="00922EBF">
            <w:pPr>
              <w:rPr>
                <w:b/>
                <w:bCs/>
              </w:rPr>
            </w:pPr>
          </w:p>
          <w:p w:rsidR="00713EA1" w:rsidRDefault="006B157F" w:rsidP="00922EBF">
            <w:r>
              <w:rPr>
                <w:b/>
                <w:bCs/>
              </w:rPr>
              <w:t>Autumn 2025</w:t>
            </w:r>
          </w:p>
        </w:tc>
      </w:tr>
      <w:bookmarkEnd w:id="0"/>
    </w:tbl>
    <w:p w:rsidR="00713EA1" w:rsidRDefault="00713EA1">
      <w:pPr>
        <w:widowControl w:val="0"/>
        <w:ind w:left="108" w:hanging="108"/>
        <w:rPr>
          <w:b/>
          <w:bCs/>
        </w:rPr>
      </w:pPr>
    </w:p>
    <w:p w:rsidR="00713EA1" w:rsidRDefault="00713EA1">
      <w:pPr>
        <w:rPr>
          <w:b/>
          <w:bCs/>
        </w:rPr>
      </w:pPr>
    </w:p>
    <w:p w:rsidR="00793317" w:rsidRPr="00793317" w:rsidRDefault="00370B7E" w:rsidP="007933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rPr>
          <w:rFonts w:ascii="Corbel" w:eastAsia="Times New Roman" w:hAnsi="Corbel" w:cs="Times New Roman"/>
          <w:b/>
          <w:bCs/>
          <w:color w:val="625529"/>
          <w:sz w:val="26"/>
          <w:szCs w:val="26"/>
          <w:bdr w:val="none" w:sz="0" w:space="0" w:color="auto"/>
          <w:lang w:val="en-GB"/>
        </w:rPr>
      </w:pPr>
      <w:hyperlink r:id="rId8" w:history="1">
        <w:r w:rsidR="00793317" w:rsidRPr="00793317">
          <w:rPr>
            <w:rFonts w:ascii="Corbel" w:eastAsia="Times New Roman" w:hAnsi="Corbel" w:cs="Times New Roman"/>
            <w:b/>
            <w:bCs/>
            <w:color w:val="0000FF"/>
            <w:sz w:val="26"/>
            <w:szCs w:val="26"/>
            <w:u w:val="single"/>
            <w:bdr w:val="none" w:sz="0" w:space="0" w:color="auto"/>
            <w:lang w:val="en-GB"/>
          </w:rPr>
          <w:t>Psalm 111:2</w:t>
        </w:r>
      </w:hyperlink>
      <w:r w:rsidR="00793317" w:rsidRPr="00793317">
        <w:rPr>
          <w:rFonts w:ascii="Corbel" w:eastAsia="Times New Roman" w:hAnsi="Corbel" w:cs="Times New Roman"/>
          <w:b/>
          <w:bCs/>
          <w:color w:val="625529"/>
          <w:sz w:val="26"/>
          <w:szCs w:val="26"/>
          <w:bdr w:val="none" w:sz="0" w:space="0" w:color="auto"/>
          <w:lang w:val="en-GB"/>
        </w:rPr>
        <w:t xml:space="preserve"> </w:t>
      </w:r>
    </w:p>
    <w:p w:rsidR="00425C4E" w:rsidRPr="00793317" w:rsidRDefault="00793317" w:rsidP="007933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orbel" w:eastAsia="Times New Roman" w:hAnsi="Corbel" w:cs="Times New Roman"/>
          <w:color w:val="auto"/>
          <w:bdr w:val="none" w:sz="0" w:space="0" w:color="auto"/>
          <w:lang w:val="en-GB"/>
        </w:rPr>
      </w:pPr>
      <w:r w:rsidRPr="00793317">
        <w:rPr>
          <w:rFonts w:ascii="Corbel" w:eastAsia="Times New Roman" w:hAnsi="Corbel" w:cs="Times New Roman"/>
          <w:color w:val="auto"/>
          <w:bdr w:val="none" w:sz="0" w:space="0" w:color="auto"/>
          <w:lang w:val="en-GB"/>
        </w:rPr>
        <w:t xml:space="preserve">Great are the works of the </w:t>
      </w:r>
      <w:r w:rsidRPr="00793317">
        <w:rPr>
          <w:rFonts w:ascii="Corbel" w:eastAsia="Times New Roman" w:hAnsi="Corbel" w:cs="Times New Roman"/>
          <w:smallCaps/>
          <w:color w:val="auto"/>
          <w:bdr w:val="none" w:sz="0" w:space="0" w:color="auto"/>
          <w:lang w:val="en-GB"/>
        </w:rPr>
        <w:t>Lord</w:t>
      </w:r>
      <w:r w:rsidRPr="00793317">
        <w:rPr>
          <w:rFonts w:ascii="Corbel" w:eastAsia="Times New Roman" w:hAnsi="Corbel" w:cs="Times New Roman"/>
          <w:color w:val="auto"/>
          <w:bdr w:val="none" w:sz="0" w:space="0" w:color="auto"/>
          <w:lang w:val="en-GB"/>
        </w:rPr>
        <w:t xml:space="preserve">, studied by all who delight in them. </w:t>
      </w:r>
    </w:p>
    <w:p w:rsidR="00425C4E" w:rsidRDefault="00425C4E">
      <w:pPr>
        <w:widowControl w:val="0"/>
        <w:ind w:left="108" w:hanging="108"/>
        <w:rPr>
          <w:b/>
          <w:bCs/>
        </w:rPr>
      </w:pPr>
    </w:p>
    <w:p w:rsidR="00425C4E" w:rsidRDefault="00425C4E">
      <w:pPr>
        <w:widowControl w:val="0"/>
        <w:ind w:left="108" w:hanging="108"/>
        <w:rPr>
          <w:b/>
          <w:bCs/>
        </w:rPr>
      </w:pPr>
    </w:p>
    <w:p w:rsidR="00425C4E" w:rsidRDefault="00425C4E">
      <w:pPr>
        <w:widowControl w:val="0"/>
        <w:ind w:left="108" w:hanging="108"/>
        <w:rPr>
          <w:b/>
          <w:bCs/>
        </w:rPr>
      </w:pPr>
    </w:p>
    <w:p w:rsidR="00425C4E" w:rsidRDefault="00425C4E">
      <w:pPr>
        <w:widowControl w:val="0"/>
        <w:ind w:left="108" w:hanging="108"/>
        <w:rPr>
          <w:b/>
          <w:bCs/>
        </w:rPr>
      </w:pPr>
    </w:p>
    <w:p w:rsidR="00425C4E" w:rsidRDefault="00425C4E">
      <w:pPr>
        <w:widowControl w:val="0"/>
        <w:ind w:left="108" w:hanging="108"/>
        <w:rPr>
          <w:b/>
          <w:bCs/>
        </w:rPr>
      </w:pPr>
    </w:p>
    <w:p w:rsidR="00425C4E" w:rsidRDefault="00425C4E">
      <w:pPr>
        <w:widowControl w:val="0"/>
        <w:ind w:left="108" w:hanging="108"/>
        <w:rPr>
          <w:b/>
          <w:bCs/>
        </w:rPr>
      </w:pPr>
    </w:p>
    <w:p w:rsidR="00425C4E" w:rsidRDefault="00425C4E">
      <w:pPr>
        <w:widowControl w:val="0"/>
        <w:ind w:left="108" w:hanging="108"/>
        <w:rPr>
          <w:b/>
          <w:bCs/>
        </w:rPr>
      </w:pPr>
    </w:p>
    <w:p w:rsidR="00425C4E" w:rsidRDefault="00425C4E">
      <w:pPr>
        <w:widowControl w:val="0"/>
        <w:ind w:left="108" w:hanging="108"/>
        <w:rPr>
          <w:b/>
          <w:bCs/>
        </w:rPr>
      </w:pPr>
    </w:p>
    <w:p w:rsidR="00713EA1" w:rsidRDefault="00713EA1">
      <w:pPr>
        <w:rPr>
          <w:b/>
          <w:bCs/>
        </w:rPr>
      </w:pPr>
    </w:p>
    <w:p w:rsidR="00713EA1" w:rsidRDefault="00713EA1">
      <w:pPr>
        <w:rPr>
          <w:b/>
          <w:bCs/>
        </w:rPr>
      </w:pPr>
    </w:p>
    <w:p w:rsidR="00713EA1" w:rsidRDefault="00713EA1">
      <w:pPr>
        <w:rPr>
          <w:b/>
          <w:bCs/>
        </w:rPr>
      </w:pPr>
    </w:p>
    <w:p w:rsidR="00713EA1" w:rsidRPr="00425C4E" w:rsidRDefault="00713EA1">
      <w:pPr>
        <w:rPr>
          <w:rFonts w:ascii="Calibri" w:hAnsi="Calibri"/>
          <w:b/>
          <w:bCs/>
        </w:rPr>
      </w:pPr>
    </w:p>
    <w:p w:rsidR="00713EA1" w:rsidRPr="00425C4E" w:rsidRDefault="00713EA1">
      <w:pPr>
        <w:rPr>
          <w:rFonts w:ascii="Calibri" w:hAnsi="Calibri"/>
          <w:b/>
          <w:bCs/>
        </w:rPr>
      </w:pPr>
    </w:p>
    <w:p w:rsidR="00713EA1" w:rsidRPr="00425C4E" w:rsidRDefault="00713EA1">
      <w:pPr>
        <w:rPr>
          <w:rFonts w:ascii="Calibri" w:hAnsi="Calibri"/>
          <w:b/>
          <w:bCs/>
        </w:rPr>
      </w:pPr>
    </w:p>
    <w:p w:rsidR="00713EA1" w:rsidRPr="00425C4E" w:rsidRDefault="00713EA1">
      <w:pPr>
        <w:rPr>
          <w:rFonts w:ascii="Calibri" w:hAnsi="Calibri"/>
          <w:b/>
          <w:bCs/>
        </w:rPr>
      </w:pPr>
    </w:p>
    <w:p w:rsidR="00713EA1" w:rsidRPr="00425C4E" w:rsidRDefault="00713EA1">
      <w:pPr>
        <w:rPr>
          <w:rFonts w:ascii="Calibri" w:hAnsi="Calibri"/>
          <w:b/>
          <w:bCs/>
        </w:rPr>
      </w:pPr>
    </w:p>
    <w:p w:rsidR="00713EA1" w:rsidRPr="00425C4E" w:rsidRDefault="00713EA1">
      <w:pPr>
        <w:ind w:right="44"/>
        <w:rPr>
          <w:rFonts w:ascii="Calibri" w:hAnsi="Calibri"/>
        </w:rPr>
      </w:pPr>
    </w:p>
    <w:p w:rsidR="00713EA1" w:rsidRPr="00425C4E" w:rsidRDefault="005F528A">
      <w:pPr>
        <w:pStyle w:val="Heading1"/>
        <w:shd w:val="clear" w:color="auto" w:fill="000000"/>
        <w:rPr>
          <w:rFonts w:ascii="Calibri" w:hAnsi="Calibri"/>
          <w:color w:val="FFFFFF"/>
          <w:u w:val="none" w:color="FFFFFF"/>
        </w:rPr>
      </w:pPr>
      <w:r w:rsidRPr="00425C4E">
        <w:rPr>
          <w:rFonts w:ascii="Calibri" w:hAnsi="Calibri"/>
          <w:color w:val="FFFFFF"/>
          <w:u w:val="none" w:color="FFFFFF"/>
        </w:rPr>
        <w:t>POLICY &amp; PROCEDURE</w:t>
      </w:r>
    </w:p>
    <w:p w:rsidR="00463507" w:rsidRDefault="00463507" w:rsidP="000F6D82">
      <w:pPr>
        <w:jc w:val="center"/>
        <w:rPr>
          <w:b/>
          <w:i/>
          <w:color w:val="4F81BD" w:themeColor="accent1"/>
          <w:sz w:val="40"/>
        </w:rPr>
      </w:pPr>
    </w:p>
    <w:p w:rsidR="000F6D82" w:rsidRPr="00463507" w:rsidRDefault="000F6D82" w:rsidP="000F6D82">
      <w:pPr>
        <w:jc w:val="center"/>
        <w:rPr>
          <w:b/>
          <w:i/>
          <w:color w:val="4F81BD" w:themeColor="accent1"/>
          <w:sz w:val="32"/>
        </w:rPr>
      </w:pPr>
      <w:r w:rsidRPr="00463507">
        <w:rPr>
          <w:b/>
          <w:i/>
          <w:color w:val="4F81BD" w:themeColor="accent1"/>
          <w:sz w:val="32"/>
        </w:rPr>
        <w:t>Creating active, knowledgeable and curious scientists, who question, explore and investigate to help them understand and explain God’s world.</w:t>
      </w:r>
    </w:p>
    <w:p w:rsidR="00713EA1" w:rsidRPr="00662D44" w:rsidRDefault="000F6D82" w:rsidP="00662D44">
      <w:pPr>
        <w:pStyle w:val="ListParagraph"/>
        <w:rPr>
          <w:sz w:val="36"/>
        </w:rPr>
      </w:pPr>
      <w:r w:rsidRPr="00E92967">
        <w:rPr>
          <w:sz w:val="36"/>
        </w:rPr>
        <w:t xml:space="preserve">     </w:t>
      </w:r>
    </w:p>
    <w:p w:rsidR="00F72A92" w:rsidRPr="006D07D1" w:rsidRDefault="005F528A" w:rsidP="00F72A92">
      <w:pPr>
        <w:rPr>
          <w:rFonts w:asciiTheme="majorHAnsi" w:hAnsiTheme="majorHAnsi"/>
          <w:lang w:val="de-DE"/>
        </w:rPr>
      </w:pPr>
      <w:r w:rsidRPr="00425C4E">
        <w:rPr>
          <w:rFonts w:ascii="Calibri" w:hAnsi="Calibri"/>
        </w:rPr>
        <w:t>For the children at Churchfields, The Village School we believe that science means exploring, discovering, investigating and understanding the world around them</w:t>
      </w:r>
      <w:r w:rsidR="00F72A92">
        <w:rPr>
          <w:rFonts w:ascii="Calibri" w:hAnsi="Calibri"/>
        </w:rPr>
        <w:t xml:space="preserve"> through the specific disciplines of biology, chemistry and physics</w:t>
      </w:r>
      <w:r w:rsidRPr="00425C4E">
        <w:rPr>
          <w:rFonts w:ascii="Calibri" w:hAnsi="Calibri"/>
        </w:rPr>
        <w:t xml:space="preserve">.  Science is a largely practical subject that involves children doing things themselves.  Enjoyable science activities will increase and develop </w:t>
      </w:r>
      <w:r w:rsidR="00F72A92">
        <w:rPr>
          <w:rFonts w:ascii="Calibri" w:hAnsi="Calibri"/>
        </w:rPr>
        <w:t>secure</w:t>
      </w:r>
      <w:r w:rsidRPr="00425C4E">
        <w:rPr>
          <w:rFonts w:ascii="Calibri" w:hAnsi="Calibri"/>
        </w:rPr>
        <w:t xml:space="preserve"> knowledge and enable them to use the skills associated with scientific methods of</w:t>
      </w:r>
      <w:r w:rsidR="00772A75" w:rsidRPr="00425C4E">
        <w:rPr>
          <w:rFonts w:ascii="Calibri" w:hAnsi="Calibri"/>
        </w:rPr>
        <w:t xml:space="preserve"> enquiry and</w:t>
      </w:r>
      <w:r w:rsidRPr="00425C4E">
        <w:rPr>
          <w:rFonts w:ascii="Calibri" w:hAnsi="Calibri"/>
        </w:rPr>
        <w:t xml:space="preserve"> investigation.  Working with others, learning to persevere and learning how to ask questions are attitudes that encourage work to be carried out in a scientific way</w:t>
      </w:r>
      <w:r w:rsidR="00F72A92">
        <w:rPr>
          <w:rFonts w:ascii="Calibri" w:hAnsi="Calibri"/>
        </w:rPr>
        <w:t xml:space="preserve"> to gain an understanding of scientific processes and the uses and implications of </w:t>
      </w:r>
      <w:r w:rsidR="00662D44">
        <w:rPr>
          <w:rFonts w:ascii="Calibri" w:hAnsi="Calibri"/>
        </w:rPr>
        <w:t>science,</w:t>
      </w:r>
      <w:r w:rsidR="00F72A92">
        <w:rPr>
          <w:rFonts w:ascii="Calibri" w:hAnsi="Calibri"/>
        </w:rPr>
        <w:t xml:space="preserve"> today and for the future</w:t>
      </w:r>
      <w:r w:rsidR="00116613">
        <w:rPr>
          <w:rFonts w:ascii="Calibri" w:hAnsi="Calibri"/>
        </w:rPr>
        <w:t xml:space="preserve">. </w:t>
      </w:r>
    </w:p>
    <w:p w:rsidR="00713EA1" w:rsidRPr="00425C4E" w:rsidRDefault="00713EA1">
      <w:pPr>
        <w:rPr>
          <w:rFonts w:ascii="Calibri" w:eastAsia="Times New Roman" w:hAnsi="Calibri"/>
        </w:rPr>
      </w:pPr>
    </w:p>
    <w:p w:rsidR="00713EA1" w:rsidRPr="00425C4E" w:rsidRDefault="00713EA1">
      <w:pPr>
        <w:rPr>
          <w:rFonts w:ascii="Calibri" w:eastAsia="Times New Roman" w:hAnsi="Calibri"/>
        </w:rPr>
      </w:pPr>
    </w:p>
    <w:p w:rsidR="00713EA1" w:rsidRPr="00425C4E" w:rsidRDefault="005F528A">
      <w:pPr>
        <w:pStyle w:val="Heading1"/>
        <w:shd w:val="clear" w:color="auto" w:fill="auto"/>
        <w:tabs>
          <w:tab w:val="left" w:pos="360"/>
        </w:tabs>
        <w:ind w:left="360" w:hanging="360"/>
        <w:rPr>
          <w:rFonts w:ascii="Calibri" w:eastAsia="Times New Roman" w:hAnsi="Calibri" w:cs="Arial"/>
          <w:caps/>
          <w:sz w:val="24"/>
          <w:szCs w:val="24"/>
          <w:u w:val="none"/>
        </w:rPr>
      </w:pPr>
      <w:r w:rsidRPr="00425C4E">
        <w:rPr>
          <w:rFonts w:ascii="Calibri" w:hAnsi="Calibri" w:cs="Arial"/>
          <w:caps/>
          <w:sz w:val="24"/>
          <w:szCs w:val="24"/>
          <w:u w:val="none"/>
        </w:rPr>
        <w:t>A.  AIMS</w:t>
      </w:r>
      <w:r w:rsidR="00F72A92">
        <w:rPr>
          <w:rFonts w:ascii="Calibri" w:hAnsi="Calibri" w:cs="Arial"/>
          <w:caps/>
          <w:sz w:val="24"/>
          <w:szCs w:val="24"/>
          <w:u w:val="none"/>
        </w:rPr>
        <w:t>/INTENT</w:t>
      </w:r>
    </w:p>
    <w:p w:rsidR="00713EA1" w:rsidRPr="00425C4E" w:rsidRDefault="00713EA1">
      <w:pPr>
        <w:rPr>
          <w:rFonts w:ascii="Calibri" w:eastAsia="Times New Roman" w:hAnsi="Calibri"/>
        </w:rPr>
      </w:pPr>
    </w:p>
    <w:p w:rsidR="00713EA1" w:rsidRPr="00425C4E" w:rsidRDefault="005F528A">
      <w:pPr>
        <w:rPr>
          <w:rFonts w:ascii="Calibri" w:eastAsia="Times New Roman" w:hAnsi="Calibri"/>
        </w:rPr>
      </w:pPr>
      <w:r w:rsidRPr="00425C4E">
        <w:rPr>
          <w:rFonts w:ascii="Calibri" w:hAnsi="Calibri"/>
        </w:rPr>
        <w:t>To develop a policy and practice which promotes:</w:t>
      </w:r>
    </w:p>
    <w:p w:rsidR="00713EA1" w:rsidRPr="00425C4E" w:rsidRDefault="00713EA1">
      <w:pPr>
        <w:rPr>
          <w:rFonts w:ascii="Calibri" w:eastAsia="Times New Roman" w:hAnsi="Calibri"/>
        </w:rPr>
      </w:pPr>
    </w:p>
    <w:p w:rsidR="00713EA1" w:rsidRPr="00425C4E" w:rsidRDefault="005F528A" w:rsidP="00772A75">
      <w:pPr>
        <w:numPr>
          <w:ilvl w:val="0"/>
          <w:numId w:val="23"/>
        </w:numPr>
        <w:rPr>
          <w:rFonts w:ascii="Calibri" w:eastAsia="Times New Roman" w:hAnsi="Calibri"/>
        </w:rPr>
      </w:pPr>
      <w:r w:rsidRPr="00425C4E">
        <w:rPr>
          <w:rFonts w:ascii="Calibri" w:hAnsi="Calibri"/>
        </w:rPr>
        <w:t>The development of appropriate scientific skills</w:t>
      </w:r>
    </w:p>
    <w:p w:rsidR="00713EA1" w:rsidRPr="00425C4E" w:rsidRDefault="005F528A" w:rsidP="00772A75">
      <w:pPr>
        <w:numPr>
          <w:ilvl w:val="0"/>
          <w:numId w:val="23"/>
        </w:numPr>
        <w:rPr>
          <w:rFonts w:ascii="Calibri" w:eastAsia="Times New Roman" w:hAnsi="Calibri"/>
        </w:rPr>
      </w:pPr>
      <w:r w:rsidRPr="00425C4E">
        <w:rPr>
          <w:rFonts w:ascii="Calibri" w:hAnsi="Calibri"/>
        </w:rPr>
        <w:t>Knowledge and understanding in science and an appreciation of its increasing contribution to all aspects of life</w:t>
      </w:r>
    </w:p>
    <w:p w:rsidR="00713EA1" w:rsidRPr="00425C4E" w:rsidRDefault="005F528A" w:rsidP="00772A75">
      <w:pPr>
        <w:numPr>
          <w:ilvl w:val="0"/>
          <w:numId w:val="23"/>
        </w:numPr>
        <w:rPr>
          <w:rFonts w:ascii="Calibri" w:eastAsia="Times New Roman" w:hAnsi="Calibri"/>
        </w:rPr>
      </w:pPr>
      <w:r w:rsidRPr="00425C4E">
        <w:rPr>
          <w:rFonts w:ascii="Calibri" w:hAnsi="Calibri"/>
        </w:rPr>
        <w:t>Positive attitudes to science by all children</w:t>
      </w:r>
    </w:p>
    <w:p w:rsidR="00713EA1" w:rsidRPr="00425C4E" w:rsidRDefault="005F528A" w:rsidP="00772A75">
      <w:pPr>
        <w:numPr>
          <w:ilvl w:val="0"/>
          <w:numId w:val="23"/>
        </w:numPr>
        <w:rPr>
          <w:rFonts w:ascii="Calibri" w:eastAsia="Times New Roman" w:hAnsi="Calibri"/>
        </w:rPr>
      </w:pPr>
      <w:r w:rsidRPr="00425C4E">
        <w:rPr>
          <w:rFonts w:ascii="Calibri" w:hAnsi="Calibri"/>
        </w:rPr>
        <w:t>The ability to work through a scientific process</w:t>
      </w:r>
    </w:p>
    <w:p w:rsidR="00713EA1" w:rsidRPr="00F72A92" w:rsidRDefault="005F528A" w:rsidP="00772A75">
      <w:pPr>
        <w:numPr>
          <w:ilvl w:val="0"/>
          <w:numId w:val="23"/>
        </w:numPr>
        <w:rPr>
          <w:rFonts w:ascii="Calibri" w:eastAsia="Times New Roman" w:hAnsi="Calibri"/>
        </w:rPr>
      </w:pPr>
      <w:r w:rsidRPr="00425C4E">
        <w:rPr>
          <w:rFonts w:ascii="Calibri" w:hAnsi="Calibri"/>
        </w:rPr>
        <w:t>The application of basic skills of numeracy and literacy</w:t>
      </w:r>
    </w:p>
    <w:p w:rsidR="00F72A92" w:rsidRDefault="00F72A92" w:rsidP="00F72A92">
      <w:pPr>
        <w:rPr>
          <w:rFonts w:ascii="Calibri" w:hAnsi="Calibri"/>
        </w:rPr>
      </w:pPr>
    </w:p>
    <w:p w:rsidR="00F72A92" w:rsidRPr="00425C4E" w:rsidRDefault="00F72A92" w:rsidP="00F72A92">
      <w:pPr>
        <w:rPr>
          <w:rFonts w:ascii="Calibri" w:eastAsia="Times New Roman" w:hAnsi="Calibri"/>
        </w:rPr>
      </w:pPr>
      <w:r>
        <w:rPr>
          <w:rFonts w:ascii="Calibri" w:hAnsi="Calibri"/>
        </w:rPr>
        <w:t xml:space="preserve">In 2019-20 we embarked on the Primary Science </w:t>
      </w:r>
      <w:r w:rsidR="00116613">
        <w:rPr>
          <w:rFonts w:ascii="Calibri" w:hAnsi="Calibri"/>
        </w:rPr>
        <w:t>Quality</w:t>
      </w:r>
      <w:r>
        <w:rPr>
          <w:rFonts w:ascii="Calibri" w:hAnsi="Calibri"/>
        </w:rPr>
        <w:t xml:space="preserve"> Mark and in the process of gaining Gilt sta</w:t>
      </w:r>
      <w:r w:rsidR="00116613">
        <w:rPr>
          <w:rFonts w:ascii="Calibri" w:hAnsi="Calibri"/>
        </w:rPr>
        <w:t>t</w:t>
      </w:r>
      <w:r>
        <w:rPr>
          <w:rFonts w:ascii="Calibri" w:hAnsi="Calibri"/>
        </w:rPr>
        <w:t>us formula</w:t>
      </w:r>
      <w:r w:rsidR="00C84D40">
        <w:rPr>
          <w:rFonts w:ascii="Calibri" w:hAnsi="Calibri"/>
        </w:rPr>
        <w:t>ted a set of Science Principles</w:t>
      </w:r>
      <w:r>
        <w:rPr>
          <w:rFonts w:ascii="Calibri" w:hAnsi="Calibri"/>
        </w:rPr>
        <w:t xml:space="preserve">. </w:t>
      </w:r>
      <w:r w:rsidR="00116613">
        <w:rPr>
          <w:rFonts w:ascii="Calibri" w:hAnsi="Calibri"/>
        </w:rPr>
        <w:t>(</w:t>
      </w:r>
      <w:r>
        <w:rPr>
          <w:rFonts w:ascii="Calibri" w:hAnsi="Calibri"/>
        </w:rPr>
        <w:t>See Appendix 1</w:t>
      </w:r>
      <w:r w:rsidR="00116613">
        <w:rPr>
          <w:rFonts w:ascii="Calibri" w:hAnsi="Calibri"/>
        </w:rPr>
        <w:t>)</w:t>
      </w:r>
    </w:p>
    <w:p w:rsidR="00713EA1" w:rsidRPr="00425C4E" w:rsidRDefault="00713EA1">
      <w:pPr>
        <w:pStyle w:val="Heading1"/>
        <w:rPr>
          <w:rFonts w:ascii="Calibri" w:eastAsia="Times New Roman" w:hAnsi="Calibri" w:cs="Arial"/>
          <w:caps/>
          <w:sz w:val="24"/>
          <w:szCs w:val="24"/>
        </w:rPr>
      </w:pPr>
    </w:p>
    <w:p w:rsidR="00713EA1" w:rsidRPr="00425C4E" w:rsidRDefault="005F528A">
      <w:pPr>
        <w:pStyle w:val="Heading1"/>
        <w:shd w:val="clear" w:color="auto" w:fill="auto"/>
        <w:tabs>
          <w:tab w:val="left" w:pos="360"/>
        </w:tabs>
        <w:ind w:left="360" w:hanging="360"/>
        <w:rPr>
          <w:rFonts w:ascii="Calibri" w:eastAsia="Times New Roman" w:hAnsi="Calibri" w:cs="Arial"/>
          <w:caps/>
          <w:sz w:val="24"/>
          <w:szCs w:val="24"/>
          <w:u w:val="none"/>
        </w:rPr>
      </w:pPr>
      <w:r w:rsidRPr="00425C4E">
        <w:rPr>
          <w:rFonts w:ascii="Calibri" w:hAnsi="Calibri" w:cs="Arial"/>
          <w:caps/>
          <w:sz w:val="24"/>
          <w:szCs w:val="24"/>
          <w:u w:val="none"/>
        </w:rPr>
        <w:t>B.  GUIDELINES</w:t>
      </w:r>
      <w:r w:rsidR="00AA6E71">
        <w:rPr>
          <w:rFonts w:ascii="Calibri" w:hAnsi="Calibri" w:cs="Arial"/>
          <w:caps/>
          <w:sz w:val="24"/>
          <w:szCs w:val="24"/>
          <w:u w:val="none"/>
        </w:rPr>
        <w:t>/IMPLEME</w:t>
      </w:r>
      <w:r w:rsidR="00F72A92">
        <w:rPr>
          <w:rFonts w:ascii="Calibri" w:hAnsi="Calibri" w:cs="Arial"/>
          <w:caps/>
          <w:sz w:val="24"/>
          <w:szCs w:val="24"/>
          <w:u w:val="none"/>
        </w:rPr>
        <w:t>NTATION</w:t>
      </w:r>
    </w:p>
    <w:p w:rsidR="00713EA1" w:rsidRPr="00425C4E" w:rsidRDefault="00713EA1">
      <w:pPr>
        <w:rPr>
          <w:rFonts w:ascii="Calibri" w:eastAsia="Times New Roman" w:hAnsi="Calibri"/>
          <w:b/>
          <w:bCs/>
        </w:rPr>
      </w:pPr>
    </w:p>
    <w:p w:rsidR="00713EA1" w:rsidRPr="00425C4E" w:rsidRDefault="005F528A">
      <w:pPr>
        <w:pStyle w:val="Heading3"/>
        <w:jc w:val="left"/>
        <w:rPr>
          <w:rFonts w:ascii="Calibri" w:eastAsia="Times New Roman" w:hAnsi="Calibri" w:cs="Arial"/>
          <w:sz w:val="24"/>
          <w:szCs w:val="24"/>
        </w:rPr>
      </w:pPr>
      <w:r w:rsidRPr="00425C4E">
        <w:rPr>
          <w:rFonts w:ascii="Calibri" w:hAnsi="Calibri" w:cs="Arial"/>
          <w:sz w:val="24"/>
          <w:szCs w:val="24"/>
        </w:rPr>
        <w:t>Knowledge and understanding</w:t>
      </w:r>
    </w:p>
    <w:p w:rsidR="00713EA1" w:rsidRPr="00425C4E" w:rsidRDefault="00713EA1">
      <w:pPr>
        <w:rPr>
          <w:rFonts w:ascii="Calibri" w:eastAsia="Times New Roman" w:hAnsi="Calibri"/>
          <w:b/>
          <w:bCs/>
        </w:rPr>
      </w:pPr>
    </w:p>
    <w:p w:rsidR="00713EA1" w:rsidRPr="00425C4E" w:rsidRDefault="005F528A">
      <w:pPr>
        <w:rPr>
          <w:rFonts w:ascii="Calibri" w:hAnsi="Calibri"/>
        </w:rPr>
      </w:pPr>
      <w:r w:rsidRPr="00425C4E">
        <w:rPr>
          <w:rFonts w:ascii="Calibri" w:hAnsi="Calibri"/>
        </w:rPr>
        <w:t xml:space="preserve">A </w:t>
      </w:r>
      <w:r w:rsidR="00651AA6" w:rsidRPr="00425C4E">
        <w:rPr>
          <w:rFonts w:ascii="Calibri" w:hAnsi="Calibri"/>
        </w:rPr>
        <w:t>Long Term Plan</w:t>
      </w:r>
      <w:r w:rsidR="00F72A92">
        <w:rPr>
          <w:rFonts w:ascii="Calibri" w:hAnsi="Calibri"/>
        </w:rPr>
        <w:t xml:space="preserve"> for science (see appendix 2</w:t>
      </w:r>
      <w:r w:rsidRPr="00425C4E">
        <w:rPr>
          <w:rFonts w:ascii="Calibri" w:hAnsi="Calibri"/>
        </w:rPr>
        <w:t>) has been devised to ensure coverage</w:t>
      </w:r>
      <w:r w:rsidR="00AE1E2C" w:rsidRPr="00425C4E">
        <w:rPr>
          <w:rFonts w:ascii="Calibri" w:hAnsi="Calibri"/>
        </w:rPr>
        <w:t xml:space="preserve"> of </w:t>
      </w:r>
      <w:r w:rsidRPr="00425C4E">
        <w:rPr>
          <w:rFonts w:ascii="Calibri" w:hAnsi="Calibri"/>
        </w:rPr>
        <w:t xml:space="preserve">the National Curriculum </w:t>
      </w:r>
      <w:proofErr w:type="spellStart"/>
      <w:r w:rsidRPr="00425C4E">
        <w:rPr>
          <w:rFonts w:ascii="Calibri" w:hAnsi="Calibri"/>
        </w:rPr>
        <w:t>programmes</w:t>
      </w:r>
      <w:proofErr w:type="spellEnd"/>
      <w:r w:rsidRPr="00425C4E">
        <w:rPr>
          <w:rFonts w:ascii="Calibri" w:hAnsi="Calibri"/>
        </w:rPr>
        <w:t xml:space="preserve"> of study, and to allow for consolidation and progr</w:t>
      </w:r>
      <w:r w:rsidR="00651AA6" w:rsidRPr="00425C4E">
        <w:rPr>
          <w:rFonts w:ascii="Calibri" w:hAnsi="Calibri"/>
        </w:rPr>
        <w:t>ession through both key stages i</w:t>
      </w:r>
      <w:r w:rsidRPr="00425C4E">
        <w:rPr>
          <w:rFonts w:ascii="Calibri" w:hAnsi="Calibri"/>
        </w:rPr>
        <w:t xml:space="preserve">n our mixed year group classes. </w:t>
      </w:r>
      <w:r w:rsidR="00AA6E71">
        <w:rPr>
          <w:rFonts w:ascii="Calibri" w:hAnsi="Calibri"/>
        </w:rPr>
        <w:t xml:space="preserve"> </w:t>
      </w:r>
      <w:r w:rsidR="00AA6E71" w:rsidRPr="00AA6E71">
        <w:rPr>
          <w:rFonts w:ascii="Calibri" w:hAnsi="Calibri"/>
        </w:rPr>
        <w:t xml:space="preserve">Teachers are free to change the order </w:t>
      </w:r>
      <w:r w:rsidR="00116613">
        <w:rPr>
          <w:rFonts w:ascii="Calibri" w:hAnsi="Calibri"/>
        </w:rPr>
        <w:t>units</w:t>
      </w:r>
      <w:r w:rsidR="00AA6E71" w:rsidRPr="00AA6E71">
        <w:rPr>
          <w:rFonts w:ascii="Calibri" w:hAnsi="Calibri"/>
        </w:rPr>
        <w:t xml:space="preserve"> are taught </w:t>
      </w:r>
      <w:r w:rsidR="00AA6E71">
        <w:rPr>
          <w:rFonts w:ascii="Calibri" w:hAnsi="Calibri"/>
        </w:rPr>
        <w:t xml:space="preserve">in each year </w:t>
      </w:r>
      <w:r w:rsidR="00AA6E71" w:rsidRPr="00AA6E71">
        <w:rPr>
          <w:rFonts w:ascii="Calibri" w:hAnsi="Calibri"/>
        </w:rPr>
        <w:t>to make cross curricular links as long as all areas are covered over the</w:t>
      </w:r>
      <w:r w:rsidR="00116613">
        <w:rPr>
          <w:rFonts w:ascii="Calibri" w:hAnsi="Calibri"/>
        </w:rPr>
        <w:t xml:space="preserve"> specific</w:t>
      </w:r>
      <w:r w:rsidR="00AA6E71" w:rsidRPr="00AA6E71">
        <w:rPr>
          <w:rFonts w:ascii="Calibri" w:hAnsi="Calibri"/>
        </w:rPr>
        <w:t xml:space="preserve"> year.</w:t>
      </w:r>
    </w:p>
    <w:p w:rsidR="00AE1E2C" w:rsidRPr="00425C4E" w:rsidRDefault="00AE1E2C">
      <w:pPr>
        <w:rPr>
          <w:rFonts w:ascii="Calibri" w:hAnsi="Calibri"/>
        </w:rPr>
      </w:pPr>
    </w:p>
    <w:p w:rsidR="00AE1E2C" w:rsidRDefault="00AE1E2C">
      <w:pPr>
        <w:rPr>
          <w:rFonts w:ascii="Calibri" w:hAnsi="Calibri"/>
        </w:rPr>
      </w:pPr>
      <w:r w:rsidRPr="00425C4E">
        <w:rPr>
          <w:rFonts w:ascii="Calibri" w:hAnsi="Calibri"/>
        </w:rPr>
        <w:t xml:space="preserve">A medium term scheme of work identifies the science objectives for the </w:t>
      </w:r>
      <w:r w:rsidR="00116613">
        <w:rPr>
          <w:rFonts w:ascii="Calibri" w:hAnsi="Calibri"/>
        </w:rPr>
        <w:t xml:space="preserve">unit </w:t>
      </w:r>
      <w:r w:rsidRPr="00425C4E">
        <w:rPr>
          <w:rFonts w:ascii="Calibri" w:hAnsi="Calibri"/>
        </w:rPr>
        <w:t>of learning. Science skills (working scientifically) are taught continuously through</w:t>
      </w:r>
      <w:r w:rsidR="00116613">
        <w:rPr>
          <w:rFonts w:ascii="Calibri" w:hAnsi="Calibri"/>
        </w:rPr>
        <w:t>,</w:t>
      </w:r>
      <w:r w:rsidRPr="00425C4E">
        <w:rPr>
          <w:rFonts w:ascii="Calibri" w:hAnsi="Calibri"/>
        </w:rPr>
        <w:t xml:space="preserve"> and clearly related to</w:t>
      </w:r>
      <w:r w:rsidR="00116613">
        <w:rPr>
          <w:rFonts w:ascii="Calibri" w:hAnsi="Calibri"/>
        </w:rPr>
        <w:t>,</w:t>
      </w:r>
      <w:r w:rsidRPr="00425C4E">
        <w:rPr>
          <w:rFonts w:ascii="Calibri" w:hAnsi="Calibri"/>
        </w:rPr>
        <w:t xml:space="preserve"> the teaching of substantive science content in the </w:t>
      </w:r>
      <w:proofErr w:type="spellStart"/>
      <w:r w:rsidRPr="00425C4E">
        <w:rPr>
          <w:rFonts w:ascii="Calibri" w:hAnsi="Calibri"/>
        </w:rPr>
        <w:t>programme</w:t>
      </w:r>
      <w:proofErr w:type="spellEnd"/>
      <w:r w:rsidRPr="00425C4E">
        <w:rPr>
          <w:rFonts w:ascii="Calibri" w:hAnsi="Calibri"/>
        </w:rPr>
        <w:t xml:space="preserve"> of study. </w:t>
      </w:r>
    </w:p>
    <w:p w:rsidR="00391CE5" w:rsidRPr="00425C4E" w:rsidRDefault="00391CE5">
      <w:pPr>
        <w:rPr>
          <w:rFonts w:ascii="Calibri" w:eastAsia="Times New Roman" w:hAnsi="Calibri"/>
        </w:rPr>
      </w:pPr>
    </w:p>
    <w:p w:rsidR="00713EA1" w:rsidRPr="00425C4E" w:rsidRDefault="00713EA1">
      <w:pPr>
        <w:rPr>
          <w:rFonts w:ascii="Calibri" w:eastAsia="Times New Roman" w:hAnsi="Calibri"/>
          <w:b/>
          <w:bCs/>
        </w:rPr>
      </w:pPr>
    </w:p>
    <w:p w:rsidR="00713EA1" w:rsidRPr="00425C4E" w:rsidRDefault="005F528A">
      <w:pPr>
        <w:rPr>
          <w:rFonts w:ascii="Calibri" w:eastAsia="Times New Roman" w:hAnsi="Calibri"/>
        </w:rPr>
      </w:pPr>
      <w:r w:rsidRPr="00425C4E">
        <w:rPr>
          <w:rFonts w:ascii="Calibri" w:hAnsi="Calibri"/>
          <w:b/>
          <w:bCs/>
        </w:rPr>
        <w:lastRenderedPageBreak/>
        <w:t>Positive attitudes we hope to encourage and develop include:</w:t>
      </w:r>
    </w:p>
    <w:p w:rsidR="00713EA1" w:rsidRPr="00425C4E" w:rsidRDefault="00713EA1">
      <w:pPr>
        <w:rPr>
          <w:rFonts w:ascii="Calibri" w:eastAsia="Times New Roman" w:hAnsi="Calibri"/>
        </w:rPr>
      </w:pPr>
    </w:p>
    <w:p w:rsidR="00651AA6" w:rsidRPr="00425C4E" w:rsidRDefault="00651AA6" w:rsidP="00651AA6">
      <w:pPr>
        <w:numPr>
          <w:ilvl w:val="0"/>
          <w:numId w:val="24"/>
        </w:numPr>
        <w:rPr>
          <w:rFonts w:ascii="Calibri" w:eastAsia="Times New Roman" w:hAnsi="Calibri"/>
        </w:rPr>
      </w:pPr>
      <w:r w:rsidRPr="00425C4E">
        <w:rPr>
          <w:rFonts w:ascii="Calibri" w:eastAsia="Times New Roman" w:hAnsi="Calibri"/>
        </w:rPr>
        <w:t>Enjoyment</w:t>
      </w:r>
    </w:p>
    <w:p w:rsidR="00651AA6" w:rsidRPr="00425C4E" w:rsidRDefault="00651AA6" w:rsidP="00651AA6">
      <w:pPr>
        <w:numPr>
          <w:ilvl w:val="0"/>
          <w:numId w:val="24"/>
        </w:numPr>
        <w:rPr>
          <w:rFonts w:ascii="Calibri" w:eastAsia="Times New Roman" w:hAnsi="Calibri"/>
        </w:rPr>
      </w:pPr>
      <w:r w:rsidRPr="00425C4E">
        <w:rPr>
          <w:rFonts w:ascii="Calibri" w:eastAsia="Times New Roman" w:hAnsi="Calibri"/>
        </w:rPr>
        <w:t xml:space="preserve">Independence </w:t>
      </w:r>
    </w:p>
    <w:p w:rsidR="00713EA1" w:rsidRPr="00425C4E" w:rsidRDefault="005F528A" w:rsidP="00651AA6">
      <w:pPr>
        <w:numPr>
          <w:ilvl w:val="0"/>
          <w:numId w:val="24"/>
        </w:numPr>
        <w:rPr>
          <w:rFonts w:ascii="Calibri" w:eastAsia="Times New Roman" w:hAnsi="Calibri"/>
        </w:rPr>
      </w:pPr>
      <w:r w:rsidRPr="00425C4E">
        <w:rPr>
          <w:rFonts w:ascii="Calibri" w:hAnsi="Calibri"/>
        </w:rPr>
        <w:t>A curiosity about interesting, new or unusual happenings</w:t>
      </w:r>
    </w:p>
    <w:p w:rsidR="00713EA1" w:rsidRPr="00425C4E" w:rsidRDefault="005F528A" w:rsidP="00651AA6">
      <w:pPr>
        <w:numPr>
          <w:ilvl w:val="0"/>
          <w:numId w:val="24"/>
        </w:numPr>
        <w:rPr>
          <w:rFonts w:ascii="Calibri" w:eastAsia="Times New Roman" w:hAnsi="Calibri"/>
        </w:rPr>
      </w:pPr>
      <w:r w:rsidRPr="00425C4E">
        <w:rPr>
          <w:rFonts w:ascii="Calibri" w:hAnsi="Calibri"/>
        </w:rPr>
        <w:t xml:space="preserve">A willingness to </w:t>
      </w:r>
      <w:r w:rsidR="00651AA6" w:rsidRPr="00425C4E">
        <w:rPr>
          <w:rFonts w:ascii="Calibri" w:hAnsi="Calibri"/>
        </w:rPr>
        <w:t xml:space="preserve">respect, </w:t>
      </w:r>
      <w:r w:rsidRPr="00425C4E">
        <w:rPr>
          <w:rFonts w:ascii="Calibri" w:hAnsi="Calibri"/>
        </w:rPr>
        <w:t>co-operate and collaborate</w:t>
      </w:r>
      <w:r w:rsidR="00651AA6" w:rsidRPr="00425C4E">
        <w:rPr>
          <w:rFonts w:ascii="Calibri" w:hAnsi="Calibri"/>
        </w:rPr>
        <w:t xml:space="preserve"> with our peers</w:t>
      </w:r>
    </w:p>
    <w:p w:rsidR="00713EA1" w:rsidRPr="00425C4E" w:rsidRDefault="00651AA6" w:rsidP="00651AA6">
      <w:pPr>
        <w:numPr>
          <w:ilvl w:val="0"/>
          <w:numId w:val="24"/>
        </w:numPr>
        <w:rPr>
          <w:rFonts w:ascii="Calibri" w:eastAsia="Times New Roman" w:hAnsi="Calibri"/>
        </w:rPr>
      </w:pPr>
      <w:proofErr w:type="spellStart"/>
      <w:r w:rsidRPr="00425C4E">
        <w:rPr>
          <w:rFonts w:ascii="Calibri" w:hAnsi="Calibri"/>
        </w:rPr>
        <w:t>Self motivation</w:t>
      </w:r>
      <w:proofErr w:type="spellEnd"/>
      <w:r w:rsidRPr="00425C4E">
        <w:rPr>
          <w:rFonts w:ascii="Calibri" w:hAnsi="Calibri"/>
        </w:rPr>
        <w:t xml:space="preserve"> and p</w:t>
      </w:r>
      <w:r w:rsidR="005F528A" w:rsidRPr="00425C4E">
        <w:rPr>
          <w:rFonts w:ascii="Calibri" w:hAnsi="Calibri"/>
        </w:rPr>
        <w:t>erseverance</w:t>
      </w:r>
    </w:p>
    <w:p w:rsidR="00713EA1" w:rsidRPr="00425C4E" w:rsidRDefault="005F528A" w:rsidP="00651AA6">
      <w:pPr>
        <w:numPr>
          <w:ilvl w:val="0"/>
          <w:numId w:val="24"/>
        </w:numPr>
        <w:rPr>
          <w:rFonts w:ascii="Calibri" w:eastAsia="Times New Roman" w:hAnsi="Calibri"/>
        </w:rPr>
      </w:pPr>
      <w:r w:rsidRPr="00425C4E">
        <w:rPr>
          <w:rFonts w:ascii="Calibri" w:hAnsi="Calibri"/>
        </w:rPr>
        <w:t>Open-mindedness</w:t>
      </w:r>
      <w:r w:rsidR="00F72A92">
        <w:rPr>
          <w:rFonts w:ascii="Calibri" w:hAnsi="Calibri"/>
        </w:rPr>
        <w:t xml:space="preserve"> and reflection</w:t>
      </w:r>
    </w:p>
    <w:p w:rsidR="00713EA1" w:rsidRPr="00425C4E" w:rsidRDefault="005F528A" w:rsidP="00651AA6">
      <w:pPr>
        <w:numPr>
          <w:ilvl w:val="0"/>
          <w:numId w:val="24"/>
        </w:numPr>
        <w:rPr>
          <w:rFonts w:ascii="Calibri" w:eastAsia="Times New Roman" w:hAnsi="Calibri"/>
        </w:rPr>
      </w:pPr>
      <w:proofErr w:type="spellStart"/>
      <w:r w:rsidRPr="00425C4E">
        <w:rPr>
          <w:rFonts w:ascii="Calibri" w:hAnsi="Calibri"/>
        </w:rPr>
        <w:t>Self appraisal</w:t>
      </w:r>
      <w:proofErr w:type="spellEnd"/>
    </w:p>
    <w:p w:rsidR="00713EA1" w:rsidRPr="00425C4E" w:rsidRDefault="00651AA6" w:rsidP="00651AA6">
      <w:pPr>
        <w:numPr>
          <w:ilvl w:val="0"/>
          <w:numId w:val="24"/>
        </w:numPr>
        <w:rPr>
          <w:rFonts w:ascii="Calibri" w:eastAsia="Times New Roman" w:hAnsi="Calibri"/>
        </w:rPr>
      </w:pPr>
      <w:r w:rsidRPr="00425C4E">
        <w:rPr>
          <w:rFonts w:ascii="Calibri" w:hAnsi="Calibri"/>
        </w:rPr>
        <w:t>To</w:t>
      </w:r>
      <w:r w:rsidR="005F528A" w:rsidRPr="00425C4E">
        <w:rPr>
          <w:rFonts w:ascii="Calibri" w:hAnsi="Calibri"/>
        </w:rPr>
        <w:t xml:space="preserve"> care</w:t>
      </w:r>
      <w:r w:rsidRPr="00425C4E">
        <w:rPr>
          <w:rFonts w:ascii="Calibri" w:hAnsi="Calibri"/>
        </w:rPr>
        <w:t xml:space="preserve"> and respect</w:t>
      </w:r>
      <w:r w:rsidR="005F528A" w:rsidRPr="00425C4E">
        <w:rPr>
          <w:rFonts w:ascii="Calibri" w:hAnsi="Calibri"/>
        </w:rPr>
        <w:t xml:space="preserve"> for the living world and concern for the whole environment</w:t>
      </w:r>
    </w:p>
    <w:p w:rsidR="00713EA1" w:rsidRPr="00425C4E" w:rsidRDefault="005F528A" w:rsidP="00651AA6">
      <w:pPr>
        <w:numPr>
          <w:ilvl w:val="0"/>
          <w:numId w:val="24"/>
        </w:numPr>
        <w:rPr>
          <w:rFonts w:ascii="Calibri" w:eastAsia="Times New Roman" w:hAnsi="Calibri"/>
        </w:rPr>
      </w:pPr>
      <w:r w:rsidRPr="00425C4E">
        <w:rPr>
          <w:rFonts w:ascii="Calibri" w:hAnsi="Calibri"/>
        </w:rPr>
        <w:t>Creativeness and inventiveness</w:t>
      </w:r>
    </w:p>
    <w:p w:rsidR="00713EA1" w:rsidRPr="00425C4E" w:rsidRDefault="005F528A" w:rsidP="00651AA6">
      <w:pPr>
        <w:numPr>
          <w:ilvl w:val="0"/>
          <w:numId w:val="24"/>
        </w:numPr>
        <w:rPr>
          <w:rFonts w:ascii="Calibri" w:eastAsia="Times New Roman" w:hAnsi="Calibri"/>
        </w:rPr>
      </w:pPr>
      <w:r w:rsidRPr="00425C4E">
        <w:rPr>
          <w:rFonts w:ascii="Calibri" w:hAnsi="Calibri"/>
        </w:rPr>
        <w:t>Increasing confidence to express ideas and opinions in a supportive atmosphere</w:t>
      </w:r>
    </w:p>
    <w:p w:rsidR="00651AA6" w:rsidRPr="00425C4E" w:rsidRDefault="00651AA6" w:rsidP="00651AA6">
      <w:pPr>
        <w:numPr>
          <w:ilvl w:val="0"/>
          <w:numId w:val="24"/>
        </w:numPr>
        <w:rPr>
          <w:rFonts w:ascii="Calibri" w:eastAsia="Times New Roman" w:hAnsi="Calibri"/>
        </w:rPr>
      </w:pPr>
      <w:r w:rsidRPr="00425C4E">
        <w:rPr>
          <w:rFonts w:ascii="Calibri" w:hAnsi="Calibri"/>
        </w:rPr>
        <w:t>High expectations (do our best)</w:t>
      </w:r>
    </w:p>
    <w:p w:rsidR="00713EA1" w:rsidRPr="00425C4E" w:rsidRDefault="00713EA1">
      <w:pPr>
        <w:rPr>
          <w:rFonts w:ascii="Calibri" w:eastAsia="Times New Roman" w:hAnsi="Calibri"/>
        </w:rPr>
      </w:pPr>
    </w:p>
    <w:p w:rsidR="00713EA1" w:rsidRPr="00425C4E" w:rsidRDefault="00713EA1">
      <w:pPr>
        <w:rPr>
          <w:rFonts w:ascii="Calibri" w:eastAsia="Times New Roman" w:hAnsi="Calibri"/>
          <w:b/>
          <w:bCs/>
        </w:rPr>
      </w:pPr>
    </w:p>
    <w:p w:rsidR="00713EA1" w:rsidRPr="00425C4E" w:rsidRDefault="005F528A">
      <w:pPr>
        <w:rPr>
          <w:rFonts w:ascii="Calibri" w:eastAsia="Times New Roman" w:hAnsi="Calibri"/>
          <w:b/>
          <w:bCs/>
        </w:rPr>
      </w:pPr>
      <w:r w:rsidRPr="00425C4E">
        <w:rPr>
          <w:rFonts w:ascii="Calibri" w:hAnsi="Calibri"/>
          <w:b/>
          <w:bCs/>
        </w:rPr>
        <w:t>Children will need to use regularly the process skills of:</w:t>
      </w:r>
    </w:p>
    <w:p w:rsidR="00713EA1" w:rsidRPr="00425C4E" w:rsidRDefault="00713EA1">
      <w:pPr>
        <w:rPr>
          <w:rFonts w:ascii="Calibri" w:eastAsia="Times New Roman" w:hAnsi="Calibri"/>
        </w:rPr>
      </w:pPr>
    </w:p>
    <w:p w:rsidR="00713EA1" w:rsidRPr="00425C4E" w:rsidRDefault="005F528A" w:rsidP="00651AA6">
      <w:pPr>
        <w:pStyle w:val="ListParagraph"/>
        <w:numPr>
          <w:ilvl w:val="0"/>
          <w:numId w:val="25"/>
        </w:numPr>
        <w:rPr>
          <w:rFonts w:ascii="Calibri" w:eastAsia="Times New Roman" w:hAnsi="Calibri"/>
        </w:rPr>
      </w:pPr>
      <w:r w:rsidRPr="00425C4E">
        <w:rPr>
          <w:rFonts w:ascii="Calibri" w:hAnsi="Calibri"/>
        </w:rPr>
        <w:t>Raising questions, making predictions and testing hypotheses</w:t>
      </w:r>
    </w:p>
    <w:p w:rsidR="00713EA1" w:rsidRPr="00425C4E" w:rsidRDefault="005F528A" w:rsidP="00651AA6">
      <w:pPr>
        <w:pStyle w:val="ListParagraph"/>
        <w:numPr>
          <w:ilvl w:val="0"/>
          <w:numId w:val="25"/>
        </w:numPr>
        <w:rPr>
          <w:rFonts w:ascii="Calibri" w:eastAsia="Times New Roman" w:hAnsi="Calibri"/>
        </w:rPr>
      </w:pPr>
      <w:r w:rsidRPr="00425C4E">
        <w:rPr>
          <w:rFonts w:ascii="Calibri" w:hAnsi="Calibri"/>
        </w:rPr>
        <w:t>Observing – using all senses, sorting and classifying, with increasing detail and noting changes as well as cause and effect</w:t>
      </w:r>
    </w:p>
    <w:p w:rsidR="00713EA1" w:rsidRPr="00425C4E" w:rsidRDefault="005F528A" w:rsidP="00651AA6">
      <w:pPr>
        <w:pStyle w:val="ListParagraph"/>
        <w:numPr>
          <w:ilvl w:val="0"/>
          <w:numId w:val="25"/>
        </w:numPr>
        <w:rPr>
          <w:rFonts w:ascii="Calibri" w:eastAsia="Times New Roman" w:hAnsi="Calibri"/>
        </w:rPr>
      </w:pPr>
      <w:r w:rsidRPr="00425C4E">
        <w:rPr>
          <w:rFonts w:ascii="Calibri" w:hAnsi="Calibri"/>
        </w:rPr>
        <w:t>Measuring and manipulating variables</w:t>
      </w:r>
    </w:p>
    <w:p w:rsidR="00713EA1" w:rsidRPr="00425C4E" w:rsidRDefault="005F528A" w:rsidP="00651AA6">
      <w:pPr>
        <w:pStyle w:val="ListParagraph"/>
        <w:numPr>
          <w:ilvl w:val="0"/>
          <w:numId w:val="25"/>
        </w:numPr>
        <w:rPr>
          <w:rFonts w:ascii="Calibri" w:eastAsia="Times New Roman" w:hAnsi="Calibri"/>
        </w:rPr>
      </w:pPr>
      <w:r w:rsidRPr="00425C4E">
        <w:rPr>
          <w:rFonts w:ascii="Calibri" w:hAnsi="Calibri"/>
        </w:rPr>
        <w:t>Recording their results and communicating to others in a variety of ways (written, oral, pictorial etc.)</w:t>
      </w:r>
    </w:p>
    <w:p w:rsidR="00713EA1" w:rsidRPr="00425C4E" w:rsidRDefault="005F528A" w:rsidP="00651AA6">
      <w:pPr>
        <w:pStyle w:val="ListParagraph"/>
        <w:numPr>
          <w:ilvl w:val="0"/>
          <w:numId w:val="25"/>
        </w:numPr>
        <w:rPr>
          <w:rFonts w:ascii="Calibri" w:eastAsia="Times New Roman" w:hAnsi="Calibri"/>
        </w:rPr>
      </w:pPr>
      <w:r w:rsidRPr="00425C4E">
        <w:rPr>
          <w:rFonts w:ascii="Calibri" w:hAnsi="Calibri"/>
        </w:rPr>
        <w:t>Designing and carrying out investigations</w:t>
      </w:r>
    </w:p>
    <w:p w:rsidR="00713EA1" w:rsidRPr="00425C4E" w:rsidRDefault="005F528A" w:rsidP="00651AA6">
      <w:pPr>
        <w:pStyle w:val="ListParagraph"/>
        <w:numPr>
          <w:ilvl w:val="0"/>
          <w:numId w:val="25"/>
        </w:numPr>
        <w:rPr>
          <w:rFonts w:ascii="Calibri" w:eastAsia="Times New Roman" w:hAnsi="Calibri"/>
        </w:rPr>
      </w:pPr>
      <w:r w:rsidRPr="00425C4E">
        <w:rPr>
          <w:rFonts w:ascii="Calibri" w:hAnsi="Calibri"/>
        </w:rPr>
        <w:t>Interpreting and evaluating their results and drawing conclusions</w:t>
      </w:r>
    </w:p>
    <w:p w:rsidR="00713EA1" w:rsidRPr="00425C4E" w:rsidRDefault="005F528A" w:rsidP="00651AA6">
      <w:pPr>
        <w:pStyle w:val="ListParagraph"/>
        <w:numPr>
          <w:ilvl w:val="0"/>
          <w:numId w:val="25"/>
        </w:numPr>
        <w:rPr>
          <w:rFonts w:ascii="Calibri" w:eastAsia="Times New Roman" w:hAnsi="Calibri"/>
        </w:rPr>
      </w:pPr>
      <w:r w:rsidRPr="00425C4E">
        <w:rPr>
          <w:rFonts w:ascii="Calibri" w:hAnsi="Calibri"/>
        </w:rPr>
        <w:t>Using ICT</w:t>
      </w:r>
    </w:p>
    <w:p w:rsidR="00651AA6" w:rsidRPr="00425C4E" w:rsidRDefault="007F7FF0" w:rsidP="00651AA6">
      <w:pPr>
        <w:pStyle w:val="ListParagraph"/>
        <w:numPr>
          <w:ilvl w:val="0"/>
          <w:numId w:val="25"/>
        </w:numPr>
        <w:rPr>
          <w:rFonts w:ascii="Calibri" w:eastAsia="Times New Roman" w:hAnsi="Calibri"/>
        </w:rPr>
      </w:pPr>
      <w:r w:rsidRPr="00425C4E">
        <w:rPr>
          <w:rFonts w:ascii="Calibri" w:hAnsi="Calibri"/>
        </w:rPr>
        <w:t>Researching</w:t>
      </w:r>
    </w:p>
    <w:p w:rsidR="00651AA6" w:rsidRPr="00425C4E" w:rsidRDefault="00651AA6" w:rsidP="00651AA6">
      <w:pPr>
        <w:pStyle w:val="ListParagraph"/>
        <w:numPr>
          <w:ilvl w:val="0"/>
          <w:numId w:val="25"/>
        </w:numPr>
        <w:rPr>
          <w:rFonts w:ascii="Calibri" w:eastAsia="Times New Roman" w:hAnsi="Calibri"/>
        </w:rPr>
      </w:pPr>
      <w:r w:rsidRPr="00425C4E">
        <w:rPr>
          <w:rFonts w:ascii="Calibri" w:hAnsi="Calibri"/>
        </w:rPr>
        <w:t>Assessing risk to work safely</w:t>
      </w:r>
    </w:p>
    <w:p w:rsidR="00713EA1" w:rsidRPr="00425C4E" w:rsidRDefault="00713EA1" w:rsidP="00047C1B">
      <w:pPr>
        <w:pStyle w:val="Heading3"/>
        <w:jc w:val="left"/>
        <w:rPr>
          <w:rFonts w:ascii="Calibri" w:eastAsia="Times New Roman" w:hAnsi="Calibri" w:cs="Arial"/>
          <w:b w:val="0"/>
          <w:bCs w:val="0"/>
          <w:sz w:val="24"/>
          <w:szCs w:val="24"/>
        </w:rPr>
      </w:pPr>
    </w:p>
    <w:p w:rsidR="00713EA1" w:rsidRPr="00425C4E" w:rsidRDefault="005F528A">
      <w:pPr>
        <w:pStyle w:val="Heading3"/>
        <w:jc w:val="left"/>
        <w:rPr>
          <w:rFonts w:ascii="Calibri" w:eastAsia="Times New Roman" w:hAnsi="Calibri" w:cs="Arial"/>
          <w:sz w:val="24"/>
          <w:szCs w:val="24"/>
        </w:rPr>
      </w:pPr>
      <w:r w:rsidRPr="00425C4E">
        <w:rPr>
          <w:rFonts w:ascii="Calibri" w:hAnsi="Calibri" w:cs="Arial"/>
          <w:sz w:val="24"/>
          <w:szCs w:val="24"/>
        </w:rPr>
        <w:t>Teaching strategies and planning</w:t>
      </w:r>
    </w:p>
    <w:p w:rsidR="00713EA1" w:rsidRPr="00425C4E" w:rsidRDefault="00713EA1">
      <w:pPr>
        <w:rPr>
          <w:rFonts w:ascii="Calibri" w:eastAsia="Times New Roman" w:hAnsi="Calibri"/>
          <w:u w:val="single"/>
        </w:rPr>
      </w:pPr>
    </w:p>
    <w:p w:rsidR="00713EA1" w:rsidRPr="00425C4E" w:rsidRDefault="005F528A">
      <w:pPr>
        <w:rPr>
          <w:rFonts w:ascii="Calibri" w:eastAsia="Times New Roman" w:hAnsi="Calibri"/>
        </w:rPr>
      </w:pPr>
      <w:r w:rsidRPr="00425C4E">
        <w:rPr>
          <w:rFonts w:ascii="Calibri" w:hAnsi="Calibri"/>
        </w:rPr>
        <w:t>The teachers acknowledge and believe that children natura</w:t>
      </w:r>
      <w:r w:rsidR="00116613">
        <w:rPr>
          <w:rFonts w:ascii="Calibri" w:hAnsi="Calibri"/>
        </w:rPr>
        <w:t>lly have their own prior ideas</w:t>
      </w:r>
      <w:r w:rsidRPr="00425C4E">
        <w:rPr>
          <w:rFonts w:ascii="Calibri" w:hAnsi="Calibri"/>
        </w:rPr>
        <w:t xml:space="preserve"> to share, discuss and investigate and these should be taken into account when planning lessons throughout a unit of work.</w:t>
      </w:r>
      <w:r w:rsidR="00651AA6" w:rsidRPr="00425C4E">
        <w:rPr>
          <w:rFonts w:ascii="Calibri" w:hAnsi="Calibri"/>
        </w:rPr>
        <w:t xml:space="preserve"> A ‘</w:t>
      </w:r>
      <w:r w:rsidR="00401914">
        <w:rPr>
          <w:rFonts w:ascii="Calibri" w:hAnsi="Calibri"/>
        </w:rPr>
        <w:t>Science Floor Book’</w:t>
      </w:r>
      <w:r w:rsidR="00401914" w:rsidRPr="00425C4E">
        <w:rPr>
          <w:rFonts w:ascii="Calibri" w:hAnsi="Calibri"/>
        </w:rPr>
        <w:t xml:space="preserve"> </w:t>
      </w:r>
      <w:r w:rsidR="00651AA6" w:rsidRPr="00425C4E">
        <w:rPr>
          <w:rFonts w:ascii="Calibri" w:hAnsi="Calibri"/>
        </w:rPr>
        <w:t>can be found in each classroom which</w:t>
      </w:r>
      <w:r w:rsidR="00AA6E71">
        <w:rPr>
          <w:rFonts w:ascii="Calibri" w:hAnsi="Calibri"/>
        </w:rPr>
        <w:t>,</w:t>
      </w:r>
      <w:r w:rsidR="00651AA6" w:rsidRPr="00425C4E">
        <w:rPr>
          <w:rFonts w:ascii="Calibri" w:hAnsi="Calibri"/>
        </w:rPr>
        <w:t xml:space="preserve"> records pupils’ ideas, discussions and explorations</w:t>
      </w:r>
      <w:r w:rsidR="00AA6E71">
        <w:rPr>
          <w:rFonts w:ascii="Calibri" w:hAnsi="Calibri"/>
        </w:rPr>
        <w:t xml:space="preserve"> and complements their recording in their individual science exercise books</w:t>
      </w:r>
      <w:r w:rsidR="00651AA6" w:rsidRPr="00425C4E">
        <w:rPr>
          <w:rFonts w:ascii="Calibri" w:hAnsi="Calibri"/>
        </w:rPr>
        <w:t>.</w:t>
      </w:r>
      <w:r w:rsidR="00AA6E71">
        <w:rPr>
          <w:rFonts w:ascii="Calibri" w:hAnsi="Calibri"/>
        </w:rPr>
        <w:t xml:space="preserve"> (See appendix 3)</w:t>
      </w:r>
      <w:r w:rsidR="00651AA6" w:rsidRPr="00425C4E">
        <w:rPr>
          <w:rFonts w:ascii="Calibri" w:hAnsi="Calibri"/>
        </w:rPr>
        <w:t xml:space="preserve"> </w:t>
      </w:r>
    </w:p>
    <w:p w:rsidR="00713EA1" w:rsidRPr="00425C4E" w:rsidRDefault="00713EA1">
      <w:pPr>
        <w:rPr>
          <w:rFonts w:ascii="Calibri" w:eastAsia="Times New Roman" w:hAnsi="Calibri"/>
        </w:rPr>
      </w:pPr>
    </w:p>
    <w:p w:rsidR="00713EA1" w:rsidRPr="00425C4E" w:rsidRDefault="005F528A">
      <w:pPr>
        <w:rPr>
          <w:rFonts w:ascii="Calibri" w:eastAsia="Times New Roman" w:hAnsi="Calibri"/>
        </w:rPr>
      </w:pPr>
      <w:r w:rsidRPr="00425C4E">
        <w:rPr>
          <w:rFonts w:ascii="Calibri" w:hAnsi="Calibri"/>
        </w:rPr>
        <w:t xml:space="preserve">We base our teaching on the </w:t>
      </w:r>
      <w:r w:rsidR="00651AA6" w:rsidRPr="00425C4E">
        <w:rPr>
          <w:rFonts w:ascii="Calibri" w:hAnsi="Calibri"/>
        </w:rPr>
        <w:t>National Curricu</w:t>
      </w:r>
      <w:r w:rsidR="007F7FF0" w:rsidRPr="00425C4E">
        <w:rPr>
          <w:rFonts w:ascii="Calibri" w:hAnsi="Calibri"/>
        </w:rPr>
        <w:t>lum</w:t>
      </w:r>
      <w:r w:rsidR="00651AA6" w:rsidRPr="00425C4E">
        <w:rPr>
          <w:rFonts w:ascii="Calibri" w:hAnsi="Calibri"/>
        </w:rPr>
        <w:t>.</w:t>
      </w:r>
      <w:r w:rsidRPr="00425C4E">
        <w:rPr>
          <w:rFonts w:ascii="Calibri" w:hAnsi="Calibri"/>
        </w:rPr>
        <w:t xml:space="preserve"> A variety of </w:t>
      </w:r>
      <w:r w:rsidR="00AE1E2C" w:rsidRPr="00425C4E">
        <w:rPr>
          <w:rFonts w:ascii="Calibri" w:hAnsi="Calibri"/>
        </w:rPr>
        <w:t xml:space="preserve">planning </w:t>
      </w:r>
      <w:r w:rsidRPr="00425C4E">
        <w:rPr>
          <w:rFonts w:ascii="Calibri" w:hAnsi="Calibri"/>
        </w:rPr>
        <w:t>resources including both online and published materials are available to</w:t>
      </w:r>
      <w:r w:rsidR="007F7FF0" w:rsidRPr="00425C4E">
        <w:rPr>
          <w:rFonts w:ascii="Calibri" w:hAnsi="Calibri"/>
        </w:rPr>
        <w:t xml:space="preserve"> support</w:t>
      </w:r>
      <w:r w:rsidRPr="00425C4E">
        <w:rPr>
          <w:rFonts w:ascii="Calibri" w:hAnsi="Calibri"/>
        </w:rPr>
        <w:t xml:space="preserve"> teachers plan</w:t>
      </w:r>
      <w:r w:rsidR="007F7FF0" w:rsidRPr="00425C4E">
        <w:rPr>
          <w:rFonts w:ascii="Calibri" w:hAnsi="Calibri"/>
        </w:rPr>
        <w:t xml:space="preserve">ning and delivery of </w:t>
      </w:r>
      <w:r w:rsidRPr="00425C4E">
        <w:rPr>
          <w:rFonts w:ascii="Calibri" w:hAnsi="Calibri"/>
        </w:rPr>
        <w:t xml:space="preserve">lessons. </w:t>
      </w:r>
    </w:p>
    <w:p w:rsidR="00713EA1" w:rsidRPr="00425C4E" w:rsidRDefault="00713EA1">
      <w:pPr>
        <w:rPr>
          <w:rFonts w:ascii="Calibri" w:eastAsia="Times New Roman" w:hAnsi="Calibri"/>
          <w:b/>
          <w:bCs/>
        </w:rPr>
      </w:pPr>
    </w:p>
    <w:p w:rsidR="00713EA1" w:rsidRPr="00425C4E" w:rsidRDefault="005F528A">
      <w:pPr>
        <w:rPr>
          <w:rFonts w:ascii="Calibri" w:eastAsia="Times New Roman" w:hAnsi="Calibri"/>
        </w:rPr>
      </w:pPr>
      <w:r w:rsidRPr="00425C4E">
        <w:rPr>
          <w:rFonts w:ascii="Calibri" w:hAnsi="Calibri"/>
          <w:b/>
          <w:bCs/>
        </w:rPr>
        <w:t>Variety</w:t>
      </w:r>
    </w:p>
    <w:p w:rsidR="00713EA1" w:rsidRPr="00425C4E" w:rsidRDefault="00713EA1">
      <w:pPr>
        <w:rPr>
          <w:rFonts w:ascii="Calibri" w:eastAsia="Times New Roman" w:hAnsi="Calibri"/>
        </w:rPr>
      </w:pPr>
    </w:p>
    <w:p w:rsidR="00713EA1" w:rsidRPr="00425C4E" w:rsidRDefault="005F528A">
      <w:pPr>
        <w:rPr>
          <w:rFonts w:ascii="Calibri" w:eastAsia="Times New Roman" w:hAnsi="Calibri"/>
        </w:rPr>
      </w:pPr>
      <w:r w:rsidRPr="00425C4E">
        <w:rPr>
          <w:rFonts w:ascii="Calibri" w:hAnsi="Calibri"/>
        </w:rPr>
        <w:t>It is important that the teacher identifies the most important strategy to suit the purpose of a particular learning situation.</w:t>
      </w:r>
    </w:p>
    <w:p w:rsidR="00713EA1" w:rsidRPr="00425C4E" w:rsidRDefault="00713EA1">
      <w:pPr>
        <w:rPr>
          <w:rFonts w:ascii="Calibri" w:eastAsia="Times New Roman" w:hAnsi="Calibri"/>
        </w:rPr>
      </w:pPr>
    </w:p>
    <w:p w:rsidR="007A413F" w:rsidRPr="00425C4E" w:rsidRDefault="005F528A" w:rsidP="007A413F">
      <w:pPr>
        <w:rPr>
          <w:rFonts w:ascii="Calibri" w:hAnsi="Calibri"/>
        </w:rPr>
      </w:pPr>
      <w:r w:rsidRPr="00425C4E">
        <w:rPr>
          <w:rFonts w:ascii="Calibri" w:hAnsi="Calibri"/>
        </w:rPr>
        <w:lastRenderedPageBreak/>
        <w:t>There are a variety of ways in which the teaching may be effective and our school has a tradition of a hands on approach.  It is however, frequently acceptable to use demonstration, research, exploration, and teacher-led discussion and investigations when circumstances, resources and the needs of individual groups allow.</w:t>
      </w:r>
      <w:r w:rsidR="007A413F" w:rsidRPr="00425C4E">
        <w:rPr>
          <w:rFonts w:ascii="Calibri" w:hAnsi="Calibri"/>
        </w:rPr>
        <w:t xml:space="preserve"> </w:t>
      </w:r>
    </w:p>
    <w:p w:rsidR="007A413F" w:rsidRPr="00425C4E" w:rsidRDefault="007A413F" w:rsidP="007A413F">
      <w:pPr>
        <w:rPr>
          <w:rFonts w:ascii="Calibri" w:hAnsi="Calibri"/>
        </w:rPr>
      </w:pPr>
    </w:p>
    <w:p w:rsidR="007A413F" w:rsidRPr="00425C4E" w:rsidRDefault="007A413F" w:rsidP="007A413F">
      <w:pPr>
        <w:rPr>
          <w:rFonts w:ascii="Calibri" w:eastAsia="Times New Roman" w:hAnsi="Calibri"/>
        </w:rPr>
      </w:pPr>
      <w:r w:rsidRPr="00425C4E">
        <w:rPr>
          <w:rFonts w:ascii="Calibri" w:hAnsi="Calibri"/>
          <w:b/>
        </w:rPr>
        <w:t>Working scientifically</w:t>
      </w:r>
      <w:r w:rsidRPr="00425C4E">
        <w:rPr>
          <w:rFonts w:ascii="Calibri" w:hAnsi="Calibri"/>
        </w:rPr>
        <w:t xml:space="preserve"> is at the heart of science teaching. As a staff we will ensure that it is taught through contexts taken from the knowledge required in the National Curriculum, and that children receive the required balance of knowledge, understanding and skills through the disciplines of </w:t>
      </w:r>
    </w:p>
    <w:p w:rsidR="007A413F" w:rsidRPr="00425C4E" w:rsidRDefault="007A413F" w:rsidP="007A413F">
      <w:pPr>
        <w:numPr>
          <w:ilvl w:val="0"/>
          <w:numId w:val="27"/>
        </w:numPr>
        <w:rPr>
          <w:rFonts w:ascii="Calibri" w:eastAsia="Times New Roman" w:hAnsi="Calibri"/>
        </w:rPr>
      </w:pPr>
      <w:r w:rsidRPr="00425C4E">
        <w:rPr>
          <w:rFonts w:ascii="Calibri" w:hAnsi="Calibri"/>
        </w:rPr>
        <w:t>Biology</w:t>
      </w:r>
    </w:p>
    <w:p w:rsidR="007A413F" w:rsidRPr="00425C4E" w:rsidRDefault="007A413F" w:rsidP="007A413F">
      <w:pPr>
        <w:numPr>
          <w:ilvl w:val="0"/>
          <w:numId w:val="27"/>
        </w:numPr>
        <w:rPr>
          <w:rFonts w:ascii="Calibri" w:eastAsia="Times New Roman" w:hAnsi="Calibri"/>
        </w:rPr>
      </w:pPr>
      <w:r w:rsidRPr="00425C4E">
        <w:rPr>
          <w:rFonts w:ascii="Calibri" w:hAnsi="Calibri"/>
        </w:rPr>
        <w:t>Chemistry</w:t>
      </w:r>
    </w:p>
    <w:p w:rsidR="007A413F" w:rsidRPr="00425C4E" w:rsidRDefault="007A413F" w:rsidP="007A413F">
      <w:pPr>
        <w:numPr>
          <w:ilvl w:val="0"/>
          <w:numId w:val="27"/>
        </w:numPr>
        <w:rPr>
          <w:rFonts w:ascii="Calibri" w:eastAsia="Times New Roman" w:hAnsi="Calibri"/>
        </w:rPr>
      </w:pPr>
      <w:r w:rsidRPr="00425C4E">
        <w:rPr>
          <w:rFonts w:ascii="Calibri" w:hAnsi="Calibri"/>
        </w:rPr>
        <w:t>Physics</w:t>
      </w:r>
    </w:p>
    <w:p w:rsidR="007A413F" w:rsidRPr="00425C4E" w:rsidRDefault="007A413F" w:rsidP="007A413F">
      <w:pPr>
        <w:rPr>
          <w:rFonts w:ascii="Calibri" w:eastAsia="Times New Roman" w:hAnsi="Calibri"/>
        </w:rPr>
      </w:pPr>
    </w:p>
    <w:p w:rsidR="007A413F" w:rsidRPr="00425C4E" w:rsidRDefault="007A413F" w:rsidP="007A413F">
      <w:pPr>
        <w:rPr>
          <w:rFonts w:ascii="Calibri" w:eastAsia="Times New Roman" w:hAnsi="Calibri"/>
        </w:rPr>
      </w:pPr>
      <w:r w:rsidRPr="00425C4E">
        <w:rPr>
          <w:rFonts w:ascii="Calibri" w:hAnsi="Calibri"/>
        </w:rPr>
        <w:t xml:space="preserve">Children </w:t>
      </w:r>
      <w:r w:rsidR="00AA6E71">
        <w:rPr>
          <w:rFonts w:ascii="Calibri" w:hAnsi="Calibri"/>
        </w:rPr>
        <w:t xml:space="preserve">in EYFS and </w:t>
      </w:r>
      <w:r w:rsidRPr="00425C4E">
        <w:rPr>
          <w:rFonts w:ascii="Calibri" w:hAnsi="Calibri"/>
        </w:rPr>
        <w:t>at Key Stage 1 will be introduced to science through focused observation and exploration of the world around them. This will develop into supported investigations (by the teacher) which at Key Stage 2 will develop into more independent investigations.</w:t>
      </w:r>
    </w:p>
    <w:p w:rsidR="00713EA1" w:rsidRPr="00425C4E" w:rsidRDefault="00713EA1">
      <w:pPr>
        <w:rPr>
          <w:rFonts w:ascii="Calibri" w:eastAsia="Times New Roman" w:hAnsi="Calibri"/>
        </w:rPr>
      </w:pPr>
    </w:p>
    <w:p w:rsidR="00713EA1" w:rsidRPr="00425C4E" w:rsidRDefault="00713EA1">
      <w:pPr>
        <w:rPr>
          <w:rFonts w:ascii="Calibri" w:eastAsia="Times New Roman" w:hAnsi="Calibri"/>
        </w:rPr>
      </w:pPr>
    </w:p>
    <w:p w:rsidR="00713EA1" w:rsidRPr="00425C4E" w:rsidRDefault="005F528A">
      <w:pPr>
        <w:rPr>
          <w:rFonts w:ascii="Calibri" w:eastAsia="Times New Roman" w:hAnsi="Calibri"/>
        </w:rPr>
      </w:pPr>
      <w:r w:rsidRPr="00425C4E">
        <w:rPr>
          <w:rFonts w:ascii="Calibri" w:hAnsi="Calibri"/>
        </w:rPr>
        <w:t>Children will be involved in a variety of activities and investigative work:</w:t>
      </w:r>
    </w:p>
    <w:p w:rsidR="00713EA1" w:rsidRPr="00425C4E" w:rsidRDefault="00713EA1">
      <w:pPr>
        <w:rPr>
          <w:rFonts w:ascii="Calibri" w:eastAsia="Times New Roman" w:hAnsi="Calibri"/>
        </w:rPr>
      </w:pPr>
    </w:p>
    <w:p w:rsidR="00713EA1" w:rsidRPr="00425C4E" w:rsidRDefault="005F528A" w:rsidP="00651AA6">
      <w:pPr>
        <w:numPr>
          <w:ilvl w:val="0"/>
          <w:numId w:val="26"/>
        </w:numPr>
        <w:rPr>
          <w:rFonts w:ascii="Calibri" w:eastAsia="Times New Roman" w:hAnsi="Calibri"/>
        </w:rPr>
      </w:pPr>
      <w:r w:rsidRPr="00425C4E">
        <w:rPr>
          <w:rFonts w:ascii="Calibri" w:hAnsi="Calibri"/>
        </w:rPr>
        <w:t>Activities to develop understanding of a concept</w:t>
      </w:r>
    </w:p>
    <w:p w:rsidR="00651AA6" w:rsidRPr="00425C4E" w:rsidRDefault="00651AA6" w:rsidP="00651AA6">
      <w:pPr>
        <w:numPr>
          <w:ilvl w:val="0"/>
          <w:numId w:val="26"/>
        </w:numPr>
        <w:rPr>
          <w:rFonts w:ascii="Calibri" w:eastAsia="Times New Roman" w:hAnsi="Calibri"/>
        </w:rPr>
      </w:pPr>
      <w:r w:rsidRPr="00425C4E">
        <w:rPr>
          <w:rFonts w:ascii="Calibri" w:hAnsi="Calibri"/>
        </w:rPr>
        <w:t>Activities to widen our knowledge and understanding</w:t>
      </w:r>
    </w:p>
    <w:p w:rsidR="00713EA1" w:rsidRPr="00425C4E" w:rsidRDefault="005F528A" w:rsidP="00651AA6">
      <w:pPr>
        <w:numPr>
          <w:ilvl w:val="0"/>
          <w:numId w:val="26"/>
        </w:numPr>
        <w:rPr>
          <w:rFonts w:ascii="Calibri" w:eastAsia="Times New Roman" w:hAnsi="Calibri"/>
        </w:rPr>
      </w:pPr>
      <w:r w:rsidRPr="00425C4E">
        <w:rPr>
          <w:rFonts w:ascii="Calibri" w:hAnsi="Calibri"/>
        </w:rPr>
        <w:t>Activities to develop good observational skills</w:t>
      </w:r>
    </w:p>
    <w:p w:rsidR="00713EA1" w:rsidRPr="00425C4E" w:rsidRDefault="005F528A" w:rsidP="00651AA6">
      <w:pPr>
        <w:numPr>
          <w:ilvl w:val="0"/>
          <w:numId w:val="26"/>
        </w:numPr>
        <w:rPr>
          <w:rFonts w:ascii="Calibri" w:eastAsia="Times New Roman" w:hAnsi="Calibri"/>
        </w:rPr>
      </w:pPr>
      <w:r w:rsidRPr="00425C4E">
        <w:rPr>
          <w:rFonts w:ascii="Calibri" w:hAnsi="Calibri"/>
        </w:rPr>
        <w:t>Basic skills practice e.g. measuring temperature</w:t>
      </w:r>
    </w:p>
    <w:p w:rsidR="00713EA1" w:rsidRPr="00425C4E" w:rsidRDefault="005F528A" w:rsidP="00651AA6">
      <w:pPr>
        <w:numPr>
          <w:ilvl w:val="0"/>
          <w:numId w:val="26"/>
        </w:numPr>
        <w:rPr>
          <w:rFonts w:ascii="Calibri" w:eastAsia="Times New Roman" w:hAnsi="Calibri"/>
        </w:rPr>
      </w:pPr>
      <w:r w:rsidRPr="00425C4E">
        <w:rPr>
          <w:rFonts w:ascii="Calibri" w:hAnsi="Calibri"/>
        </w:rPr>
        <w:t>Open ended investigations</w:t>
      </w:r>
    </w:p>
    <w:p w:rsidR="00713EA1" w:rsidRPr="00425C4E" w:rsidRDefault="00713EA1">
      <w:pPr>
        <w:rPr>
          <w:rFonts w:ascii="Calibri" w:eastAsia="Times New Roman" w:hAnsi="Calibri"/>
        </w:rPr>
      </w:pPr>
    </w:p>
    <w:p w:rsidR="00713EA1" w:rsidRPr="00425C4E" w:rsidRDefault="00B338D5">
      <w:pPr>
        <w:pStyle w:val="Heading1"/>
        <w:rPr>
          <w:rFonts w:ascii="Calibri" w:eastAsia="Times New Roman" w:hAnsi="Calibri" w:cs="Arial"/>
          <w:caps/>
          <w:sz w:val="24"/>
          <w:szCs w:val="24"/>
          <w:u w:val="none"/>
        </w:rPr>
      </w:pPr>
      <w:r w:rsidRPr="00425C4E">
        <w:rPr>
          <w:rFonts w:ascii="Calibri" w:hAnsi="Calibri" w:cs="Arial"/>
          <w:sz w:val="24"/>
          <w:szCs w:val="24"/>
          <w:u w:val="none"/>
        </w:rPr>
        <w:t>Early Years Foundation Stage</w:t>
      </w:r>
    </w:p>
    <w:p w:rsidR="00713EA1" w:rsidRPr="00425C4E" w:rsidRDefault="00713EA1">
      <w:pPr>
        <w:rPr>
          <w:rFonts w:ascii="Calibri" w:eastAsia="Times New Roman" w:hAnsi="Calibri"/>
          <w:b/>
          <w:bCs/>
        </w:rPr>
      </w:pPr>
    </w:p>
    <w:p w:rsidR="00713EA1" w:rsidRPr="00425C4E" w:rsidRDefault="005F528A">
      <w:pPr>
        <w:rPr>
          <w:rFonts w:ascii="Calibri" w:eastAsia="Times New Roman" w:hAnsi="Calibri"/>
        </w:rPr>
      </w:pPr>
      <w:r w:rsidRPr="00425C4E">
        <w:rPr>
          <w:rFonts w:ascii="Calibri" w:hAnsi="Calibri"/>
        </w:rPr>
        <w:t>Reception</w:t>
      </w:r>
      <w:r w:rsidR="007F7FF0" w:rsidRPr="00425C4E">
        <w:rPr>
          <w:rFonts w:ascii="Calibri" w:hAnsi="Calibri"/>
        </w:rPr>
        <w:t xml:space="preserve"> children are in mixed year classes and</w:t>
      </w:r>
      <w:r w:rsidRPr="00425C4E">
        <w:rPr>
          <w:rFonts w:ascii="Calibri" w:hAnsi="Calibri"/>
        </w:rPr>
        <w:t xml:space="preserve"> should be involved in any science activity which has an appropriate interest value and which has the capacity to develop essential early skills.  The Reception teacher delivers an overlapping curriculum that draws from the </w:t>
      </w:r>
      <w:r w:rsidR="007A413F" w:rsidRPr="00425C4E">
        <w:rPr>
          <w:rFonts w:ascii="Calibri" w:hAnsi="Calibri"/>
        </w:rPr>
        <w:t>objectives in the Early Years Foundation Stage,</w:t>
      </w:r>
      <w:r w:rsidRPr="00425C4E">
        <w:rPr>
          <w:rFonts w:ascii="Calibri" w:hAnsi="Calibri"/>
        </w:rPr>
        <w:t xml:space="preserve"> The National Curriculum and </w:t>
      </w:r>
      <w:r w:rsidR="00AA6E71">
        <w:rPr>
          <w:rFonts w:ascii="Calibri" w:hAnsi="Calibri"/>
        </w:rPr>
        <w:t>uses the school’s l</w:t>
      </w:r>
      <w:r w:rsidR="007A413F" w:rsidRPr="00425C4E">
        <w:rPr>
          <w:rFonts w:ascii="Calibri" w:hAnsi="Calibri"/>
        </w:rPr>
        <w:t>ong term plan</w:t>
      </w:r>
      <w:r w:rsidRPr="00425C4E">
        <w:rPr>
          <w:rFonts w:ascii="Calibri" w:hAnsi="Calibri"/>
        </w:rPr>
        <w:t xml:space="preserve"> to provide play experiences</w:t>
      </w:r>
      <w:r w:rsidR="00AA6E71">
        <w:rPr>
          <w:rFonts w:ascii="Calibri" w:hAnsi="Calibri"/>
        </w:rPr>
        <w:t>, continuous provision</w:t>
      </w:r>
      <w:r w:rsidRPr="00425C4E">
        <w:rPr>
          <w:rFonts w:ascii="Calibri" w:hAnsi="Calibri"/>
        </w:rPr>
        <w:t xml:space="preserve"> and other activities appropriate to each child.</w:t>
      </w:r>
    </w:p>
    <w:p w:rsidR="00713EA1" w:rsidRPr="00425C4E" w:rsidRDefault="00713EA1">
      <w:pPr>
        <w:rPr>
          <w:rFonts w:ascii="Calibri" w:eastAsia="Times New Roman" w:hAnsi="Calibri"/>
          <w:b/>
          <w:bCs/>
        </w:rPr>
      </w:pPr>
    </w:p>
    <w:p w:rsidR="00713EA1" w:rsidRPr="00425C4E" w:rsidRDefault="005F528A">
      <w:pPr>
        <w:rPr>
          <w:rFonts w:ascii="Calibri" w:eastAsia="Times New Roman" w:hAnsi="Calibri"/>
        </w:rPr>
      </w:pPr>
      <w:r w:rsidRPr="00425C4E">
        <w:rPr>
          <w:rFonts w:ascii="Calibri" w:hAnsi="Calibri"/>
          <w:b/>
          <w:bCs/>
        </w:rPr>
        <w:t>Relevance</w:t>
      </w:r>
    </w:p>
    <w:p w:rsidR="00713EA1" w:rsidRPr="00425C4E" w:rsidRDefault="005F528A">
      <w:pPr>
        <w:rPr>
          <w:rFonts w:ascii="Calibri" w:eastAsia="Times New Roman" w:hAnsi="Calibri"/>
        </w:rPr>
      </w:pPr>
      <w:r w:rsidRPr="00425C4E">
        <w:rPr>
          <w:rFonts w:ascii="Calibri" w:hAnsi="Calibri"/>
        </w:rPr>
        <w:t xml:space="preserve"> </w:t>
      </w:r>
    </w:p>
    <w:p w:rsidR="00713EA1" w:rsidRPr="00425C4E" w:rsidRDefault="005F528A">
      <w:pPr>
        <w:rPr>
          <w:rFonts w:ascii="Calibri" w:eastAsia="Times New Roman" w:hAnsi="Calibri"/>
        </w:rPr>
      </w:pPr>
      <w:r w:rsidRPr="00425C4E">
        <w:rPr>
          <w:rFonts w:ascii="Calibri" w:hAnsi="Calibri"/>
        </w:rPr>
        <w:t>Wherever possible, scientific work undertaken by the children will be set in the context of their everyday world.</w:t>
      </w:r>
    </w:p>
    <w:p w:rsidR="00713EA1" w:rsidRPr="00425C4E" w:rsidRDefault="00713EA1">
      <w:pPr>
        <w:rPr>
          <w:rFonts w:ascii="Calibri" w:eastAsia="Times New Roman" w:hAnsi="Calibri"/>
        </w:rPr>
      </w:pPr>
    </w:p>
    <w:p w:rsidR="00713EA1" w:rsidRPr="00425C4E" w:rsidRDefault="005F528A">
      <w:pPr>
        <w:rPr>
          <w:rFonts w:ascii="Calibri" w:eastAsia="Times New Roman" w:hAnsi="Calibri"/>
          <w:b/>
          <w:bCs/>
        </w:rPr>
      </w:pPr>
      <w:r w:rsidRPr="00425C4E">
        <w:rPr>
          <w:rFonts w:ascii="Calibri" w:hAnsi="Calibri"/>
          <w:b/>
          <w:bCs/>
        </w:rPr>
        <w:t xml:space="preserve">Differentiation and SEN </w:t>
      </w:r>
    </w:p>
    <w:p w:rsidR="00713EA1" w:rsidRPr="00425C4E" w:rsidRDefault="00713EA1">
      <w:pPr>
        <w:rPr>
          <w:rFonts w:ascii="Calibri" w:eastAsia="Times New Roman" w:hAnsi="Calibri"/>
          <w:b/>
          <w:bCs/>
        </w:rPr>
      </w:pPr>
    </w:p>
    <w:p w:rsidR="00713EA1" w:rsidRPr="00425C4E" w:rsidRDefault="005F528A">
      <w:pPr>
        <w:rPr>
          <w:rFonts w:ascii="Calibri" w:eastAsia="Times New Roman" w:hAnsi="Calibri"/>
        </w:rPr>
      </w:pPr>
      <w:r w:rsidRPr="00425C4E">
        <w:rPr>
          <w:rFonts w:ascii="Calibri" w:hAnsi="Calibri"/>
        </w:rPr>
        <w:t>Equal access for all children has to take into account the need for differentiation</w:t>
      </w:r>
      <w:r w:rsidR="00374A41">
        <w:rPr>
          <w:rFonts w:ascii="Calibri" w:hAnsi="Calibri"/>
        </w:rPr>
        <w:t xml:space="preserve"> and adaptive teaching</w:t>
      </w:r>
      <w:r w:rsidRPr="00425C4E">
        <w:rPr>
          <w:rFonts w:ascii="Calibri" w:hAnsi="Calibri"/>
        </w:rPr>
        <w:t>.</w:t>
      </w:r>
    </w:p>
    <w:p w:rsidR="00713EA1" w:rsidRPr="00425C4E" w:rsidRDefault="005F528A">
      <w:pPr>
        <w:rPr>
          <w:rFonts w:ascii="Calibri" w:hAnsi="Calibri"/>
        </w:rPr>
      </w:pPr>
      <w:r w:rsidRPr="00425C4E">
        <w:rPr>
          <w:rFonts w:ascii="Calibri" w:eastAsia="Arial Unicode MS" w:hAnsi="Calibri"/>
        </w:rPr>
        <w:br/>
      </w:r>
      <w:r w:rsidRPr="00425C4E">
        <w:rPr>
          <w:rFonts w:ascii="Calibri" w:hAnsi="Calibri"/>
        </w:rPr>
        <w:t>With mixed ability classes there is a need to structure activities to ensure succes</w:t>
      </w:r>
      <w:r w:rsidR="004E4C29">
        <w:rPr>
          <w:rFonts w:ascii="Calibri" w:hAnsi="Calibri"/>
        </w:rPr>
        <w:t>s for all children, allowing</w:t>
      </w:r>
      <w:r w:rsidRPr="00425C4E">
        <w:rPr>
          <w:rFonts w:ascii="Calibri" w:hAnsi="Calibri"/>
        </w:rPr>
        <w:t>, for the very able children</w:t>
      </w:r>
      <w:r w:rsidR="004E4C29">
        <w:rPr>
          <w:rFonts w:ascii="Calibri" w:hAnsi="Calibri"/>
        </w:rPr>
        <w:t>,</w:t>
      </w:r>
      <w:r w:rsidRPr="00425C4E">
        <w:rPr>
          <w:rFonts w:ascii="Calibri" w:hAnsi="Calibri"/>
        </w:rPr>
        <w:t xml:space="preserve"> to undertake work of a more challenging nature where appropriate. For those c</w:t>
      </w:r>
      <w:r w:rsidR="00374A41">
        <w:rPr>
          <w:rFonts w:ascii="Calibri" w:hAnsi="Calibri"/>
        </w:rPr>
        <w:t>hildren with special educational needs</w:t>
      </w:r>
      <w:r w:rsidRPr="00425C4E">
        <w:rPr>
          <w:rFonts w:ascii="Calibri" w:hAnsi="Calibri"/>
        </w:rPr>
        <w:t xml:space="preserve"> (whether they are learning, </w:t>
      </w:r>
      <w:proofErr w:type="spellStart"/>
      <w:r w:rsidRPr="00425C4E">
        <w:rPr>
          <w:rFonts w:ascii="Calibri" w:hAnsi="Calibri"/>
        </w:rPr>
        <w:t>behavioural</w:t>
      </w:r>
      <w:proofErr w:type="spellEnd"/>
      <w:r w:rsidRPr="00425C4E">
        <w:rPr>
          <w:rFonts w:ascii="Calibri" w:hAnsi="Calibri"/>
        </w:rPr>
        <w:t xml:space="preserve"> or physical) there is a need to consider staffing provision and classroom support for science activities.  We </w:t>
      </w:r>
      <w:proofErr w:type="spellStart"/>
      <w:r w:rsidRPr="00425C4E">
        <w:rPr>
          <w:rFonts w:ascii="Calibri" w:hAnsi="Calibri"/>
        </w:rPr>
        <w:t>recognise</w:t>
      </w:r>
      <w:proofErr w:type="spellEnd"/>
      <w:r w:rsidRPr="00425C4E">
        <w:rPr>
          <w:rFonts w:ascii="Calibri" w:hAnsi="Calibri"/>
        </w:rPr>
        <w:t xml:space="preserve"> </w:t>
      </w:r>
      <w:r w:rsidRPr="00425C4E">
        <w:rPr>
          <w:rFonts w:ascii="Calibri" w:hAnsi="Calibri"/>
        </w:rPr>
        <w:lastRenderedPageBreak/>
        <w:t>that children with literacy and /or numeracy difficulties can, with appropriate support, readily demonstrate their skills, knowledge and understanding in science.</w:t>
      </w:r>
    </w:p>
    <w:p w:rsidR="007A413F" w:rsidRPr="00425C4E" w:rsidRDefault="007A413F">
      <w:pPr>
        <w:rPr>
          <w:rFonts w:ascii="Calibri" w:hAnsi="Calibri"/>
        </w:rPr>
      </w:pPr>
    </w:p>
    <w:p w:rsidR="007A413F" w:rsidRPr="00425C4E" w:rsidRDefault="007A413F">
      <w:pPr>
        <w:rPr>
          <w:rFonts w:ascii="Calibri" w:hAnsi="Calibri"/>
        </w:rPr>
      </w:pPr>
      <w:r w:rsidRPr="00425C4E">
        <w:rPr>
          <w:rFonts w:ascii="Calibri" w:hAnsi="Calibri"/>
        </w:rPr>
        <w:t>We may differentiate</w:t>
      </w:r>
      <w:r w:rsidR="00374A41">
        <w:rPr>
          <w:rFonts w:ascii="Calibri" w:hAnsi="Calibri"/>
        </w:rPr>
        <w:t xml:space="preserve"> and adapt teaching</w:t>
      </w:r>
      <w:r w:rsidRPr="00425C4E">
        <w:rPr>
          <w:rFonts w:ascii="Calibri" w:hAnsi="Calibri"/>
        </w:rPr>
        <w:t xml:space="preserve"> by: dialogue, allowing more time for tasks, setting one task that has a variety of levels associated with it, asking different levels of questions, giving different tasks to groups, varying the level of adult support, expecting a different level or detail of recording</w:t>
      </w:r>
      <w:r w:rsidR="00374A41">
        <w:rPr>
          <w:rFonts w:ascii="Calibri" w:hAnsi="Calibri"/>
        </w:rPr>
        <w:t>, providing alternative recording methods etc</w:t>
      </w:r>
      <w:r w:rsidRPr="00425C4E">
        <w:rPr>
          <w:rFonts w:ascii="Calibri" w:hAnsi="Calibri"/>
        </w:rPr>
        <w:t>.</w:t>
      </w:r>
    </w:p>
    <w:p w:rsidR="00713EA1" w:rsidRPr="00425C4E" w:rsidRDefault="00713EA1">
      <w:pPr>
        <w:rPr>
          <w:rFonts w:ascii="Calibri" w:eastAsia="Times New Roman" w:hAnsi="Calibri"/>
        </w:rPr>
      </w:pPr>
    </w:p>
    <w:p w:rsidR="00713EA1" w:rsidRPr="00425C4E" w:rsidRDefault="005F528A">
      <w:pPr>
        <w:rPr>
          <w:rFonts w:ascii="Calibri" w:eastAsia="Times New Roman" w:hAnsi="Calibri"/>
        </w:rPr>
      </w:pPr>
      <w:r w:rsidRPr="00425C4E">
        <w:rPr>
          <w:rFonts w:ascii="Calibri" w:hAnsi="Calibri"/>
        </w:rPr>
        <w:t xml:space="preserve">Teachers’ short term planning should show how the activities have been adapted or extended for children of different </w:t>
      </w:r>
      <w:r w:rsidR="00374A41">
        <w:rPr>
          <w:rFonts w:ascii="Calibri" w:hAnsi="Calibri"/>
        </w:rPr>
        <w:t>needs</w:t>
      </w:r>
      <w:r w:rsidRPr="00425C4E">
        <w:rPr>
          <w:rFonts w:ascii="Calibri" w:hAnsi="Calibri"/>
        </w:rPr>
        <w:t xml:space="preserve"> and the National Curriculum and </w:t>
      </w:r>
      <w:r w:rsidR="007A413F" w:rsidRPr="00425C4E">
        <w:rPr>
          <w:rFonts w:ascii="Calibri" w:hAnsi="Calibri"/>
        </w:rPr>
        <w:t>the long term plan</w:t>
      </w:r>
      <w:r w:rsidRPr="00425C4E">
        <w:rPr>
          <w:rFonts w:ascii="Calibri" w:hAnsi="Calibri"/>
        </w:rPr>
        <w:t xml:space="preserve"> helps to outline the progression of ideas and skills in science through the Primary school years.</w:t>
      </w:r>
    </w:p>
    <w:p w:rsidR="00713EA1" w:rsidRPr="00425C4E" w:rsidRDefault="00713EA1">
      <w:pPr>
        <w:rPr>
          <w:rFonts w:ascii="Calibri" w:eastAsia="Times New Roman" w:hAnsi="Calibri"/>
          <w:b/>
          <w:bCs/>
        </w:rPr>
      </w:pPr>
    </w:p>
    <w:p w:rsidR="00713EA1" w:rsidRPr="00425C4E" w:rsidRDefault="005F528A">
      <w:pPr>
        <w:rPr>
          <w:rFonts w:ascii="Calibri" w:eastAsia="Times New Roman" w:hAnsi="Calibri"/>
          <w:b/>
          <w:bCs/>
        </w:rPr>
      </w:pPr>
      <w:r w:rsidRPr="00425C4E">
        <w:rPr>
          <w:rFonts w:ascii="Calibri" w:hAnsi="Calibri"/>
          <w:b/>
          <w:bCs/>
        </w:rPr>
        <w:t xml:space="preserve">Cross curricular links </w:t>
      </w:r>
    </w:p>
    <w:p w:rsidR="00713EA1" w:rsidRPr="00425C4E" w:rsidRDefault="00713EA1">
      <w:pPr>
        <w:rPr>
          <w:rFonts w:ascii="Calibri" w:eastAsia="Times New Roman" w:hAnsi="Calibri"/>
          <w:b/>
          <w:bCs/>
        </w:rPr>
      </w:pPr>
    </w:p>
    <w:p w:rsidR="00713EA1" w:rsidRPr="00425C4E" w:rsidRDefault="005F528A">
      <w:pPr>
        <w:rPr>
          <w:rFonts w:ascii="Calibri" w:eastAsia="Times New Roman" w:hAnsi="Calibri"/>
        </w:rPr>
      </w:pPr>
      <w:r w:rsidRPr="00425C4E">
        <w:rPr>
          <w:rFonts w:ascii="Calibri" w:hAnsi="Calibri"/>
        </w:rPr>
        <w:t xml:space="preserve">Science pervades every aspect of our lives and cultures. It is present in every part of the curriculum. We will </w:t>
      </w:r>
      <w:proofErr w:type="spellStart"/>
      <w:r w:rsidRPr="00425C4E">
        <w:rPr>
          <w:rFonts w:ascii="Calibri" w:hAnsi="Calibri"/>
        </w:rPr>
        <w:t>endeavour</w:t>
      </w:r>
      <w:proofErr w:type="spellEnd"/>
      <w:r w:rsidRPr="00425C4E">
        <w:rPr>
          <w:rFonts w:ascii="Calibri" w:hAnsi="Calibri"/>
        </w:rPr>
        <w:t xml:space="preserve"> to show scientific discovering and progress from all parts of the world througho</w:t>
      </w:r>
      <w:r w:rsidR="00374A41">
        <w:rPr>
          <w:rFonts w:ascii="Calibri" w:hAnsi="Calibri"/>
        </w:rPr>
        <w:t>ut history, and by all genders,</w:t>
      </w:r>
      <w:r w:rsidRPr="00425C4E">
        <w:rPr>
          <w:rFonts w:ascii="Calibri" w:hAnsi="Calibri"/>
        </w:rPr>
        <w:t xml:space="preserve"> from a range of cultures</w:t>
      </w:r>
      <w:r w:rsidR="00AA6E71">
        <w:rPr>
          <w:rFonts w:ascii="Calibri" w:hAnsi="Calibri"/>
        </w:rPr>
        <w:t xml:space="preserve"> and ethnicities</w:t>
      </w:r>
      <w:r w:rsidRPr="00425C4E">
        <w:rPr>
          <w:rFonts w:ascii="Calibri" w:hAnsi="Calibri"/>
        </w:rPr>
        <w:t xml:space="preserve">. It is also important to link science in the classroom to the way science has a both negative and positive worldwide impact. </w:t>
      </w:r>
      <w:r w:rsidR="00374A41">
        <w:rPr>
          <w:rFonts w:ascii="Calibri" w:hAnsi="Calibri"/>
        </w:rPr>
        <w:t>However, it is important that l</w:t>
      </w:r>
      <w:r w:rsidRPr="00425C4E">
        <w:rPr>
          <w:rFonts w:ascii="Calibri" w:hAnsi="Calibri"/>
        </w:rPr>
        <w:t>inks between subjects should be genuine rather than tenuous and contrived.</w:t>
      </w:r>
      <w:r w:rsidRPr="00425C4E">
        <w:rPr>
          <w:rFonts w:ascii="Calibri" w:eastAsia="Arial Unicode MS" w:hAnsi="Calibri"/>
        </w:rPr>
        <w:br/>
      </w:r>
    </w:p>
    <w:p w:rsidR="00713EA1" w:rsidRPr="00425C4E" w:rsidRDefault="005F528A">
      <w:pPr>
        <w:rPr>
          <w:rFonts w:ascii="Calibri" w:eastAsia="Times New Roman" w:hAnsi="Calibri"/>
        </w:rPr>
      </w:pPr>
      <w:r w:rsidRPr="00425C4E">
        <w:rPr>
          <w:rFonts w:ascii="Calibri" w:hAnsi="Calibri"/>
        </w:rPr>
        <w:t>Each unit of work requires acquisition and application of scientific vocabulary and langua</w:t>
      </w:r>
      <w:r w:rsidR="007A413F" w:rsidRPr="00425C4E">
        <w:rPr>
          <w:rFonts w:ascii="Calibri" w:hAnsi="Calibri"/>
        </w:rPr>
        <w:t xml:space="preserve">ge. The National Curriculum </w:t>
      </w:r>
      <w:r w:rsidRPr="00425C4E">
        <w:rPr>
          <w:rFonts w:ascii="Calibri" w:hAnsi="Calibri"/>
        </w:rPr>
        <w:t xml:space="preserve">indicates the </w:t>
      </w:r>
      <w:r w:rsidR="007A413F" w:rsidRPr="00425C4E">
        <w:rPr>
          <w:rFonts w:ascii="Calibri" w:hAnsi="Calibri"/>
        </w:rPr>
        <w:t>words</w:t>
      </w:r>
      <w:r w:rsidRPr="00425C4E">
        <w:rPr>
          <w:rFonts w:ascii="Calibri" w:hAnsi="Calibri"/>
        </w:rPr>
        <w:t xml:space="preserve"> that children should be introduced to in the course of the unit and enables planning in the progression and use of technical and scientific language.  </w:t>
      </w:r>
      <w:r w:rsidR="00401914">
        <w:rPr>
          <w:rFonts w:ascii="Calibri" w:hAnsi="Calibri"/>
        </w:rPr>
        <w:t>The ASE PLAN materials also provide a good point of reference for the teaching of appropriate vocabulary</w:t>
      </w:r>
      <w:r w:rsidR="00C84D40">
        <w:rPr>
          <w:rFonts w:ascii="Calibri" w:hAnsi="Calibri"/>
        </w:rPr>
        <w:t xml:space="preserve"> and this has been incorporated into the school Scheme of Work</w:t>
      </w:r>
      <w:r w:rsidR="00401914">
        <w:rPr>
          <w:rFonts w:ascii="Calibri" w:hAnsi="Calibri"/>
        </w:rPr>
        <w:t xml:space="preserve">. </w:t>
      </w:r>
      <w:r w:rsidRPr="00425C4E">
        <w:rPr>
          <w:rFonts w:ascii="Calibri" w:hAnsi="Calibri"/>
        </w:rPr>
        <w:t>Science can provide a meaningful context for the teaching of English skills, both within the science session and English lessons.</w:t>
      </w:r>
    </w:p>
    <w:p w:rsidR="00713EA1" w:rsidRPr="00425C4E" w:rsidRDefault="00713EA1">
      <w:pPr>
        <w:rPr>
          <w:rFonts w:ascii="Calibri" w:eastAsia="Times New Roman" w:hAnsi="Calibri"/>
          <w:b/>
          <w:bCs/>
        </w:rPr>
      </w:pPr>
    </w:p>
    <w:p w:rsidR="00713EA1" w:rsidRPr="00425C4E" w:rsidRDefault="005F528A">
      <w:pPr>
        <w:rPr>
          <w:rFonts w:ascii="Calibri" w:eastAsia="Times New Roman" w:hAnsi="Calibri"/>
        </w:rPr>
      </w:pPr>
      <w:r w:rsidRPr="00425C4E">
        <w:rPr>
          <w:rFonts w:ascii="Calibri" w:hAnsi="Calibri"/>
          <w:b/>
          <w:bCs/>
        </w:rPr>
        <w:t>Safety and Risk Assessment</w:t>
      </w:r>
    </w:p>
    <w:p w:rsidR="00713EA1" w:rsidRPr="00425C4E" w:rsidRDefault="00713EA1">
      <w:pPr>
        <w:rPr>
          <w:rFonts w:ascii="Calibri" w:eastAsia="Times New Roman" w:hAnsi="Calibri"/>
        </w:rPr>
      </w:pPr>
    </w:p>
    <w:p w:rsidR="00713EA1" w:rsidRPr="00425C4E" w:rsidRDefault="005F528A">
      <w:pPr>
        <w:rPr>
          <w:rFonts w:ascii="Calibri" w:eastAsia="Times New Roman" w:hAnsi="Calibri"/>
        </w:rPr>
      </w:pPr>
      <w:r w:rsidRPr="00425C4E">
        <w:rPr>
          <w:rFonts w:ascii="Calibri" w:hAnsi="Calibri"/>
        </w:rPr>
        <w:t xml:space="preserve">We </w:t>
      </w:r>
      <w:proofErr w:type="spellStart"/>
      <w:r w:rsidRPr="00425C4E">
        <w:rPr>
          <w:rFonts w:ascii="Calibri" w:hAnsi="Calibri"/>
        </w:rPr>
        <w:t>recognise</w:t>
      </w:r>
      <w:proofErr w:type="spellEnd"/>
      <w:r w:rsidRPr="00425C4E">
        <w:rPr>
          <w:rFonts w:ascii="Calibri" w:hAnsi="Calibri"/>
        </w:rPr>
        <w:t xml:space="preserve"> that all teachers have to plan safe activities for science.  We will therefore refer to the “Be Safe” guide from the A.S.E.</w:t>
      </w:r>
      <w:r w:rsidR="007A413F" w:rsidRPr="00425C4E">
        <w:rPr>
          <w:rFonts w:ascii="Calibri" w:hAnsi="Calibri"/>
        </w:rPr>
        <w:t xml:space="preserve"> (in the school staffroom)</w:t>
      </w:r>
      <w:r w:rsidRPr="00425C4E">
        <w:rPr>
          <w:rFonts w:ascii="Calibri" w:hAnsi="Calibri"/>
        </w:rPr>
        <w:t xml:space="preserve">, CLEAPSS Model Health and Safety Policy in Science for Primary Schools (both with the teachers’ science reference materials), Guidance for Schools Health and Safety </w:t>
      </w:r>
    </w:p>
    <w:p w:rsidR="00713EA1" w:rsidRPr="00425C4E" w:rsidRDefault="00713EA1">
      <w:pPr>
        <w:rPr>
          <w:rFonts w:ascii="Calibri" w:eastAsia="Times New Roman" w:hAnsi="Calibri"/>
        </w:rPr>
      </w:pPr>
    </w:p>
    <w:p w:rsidR="00713EA1" w:rsidRPr="00425C4E" w:rsidRDefault="005F528A">
      <w:pPr>
        <w:pStyle w:val="Heading1"/>
        <w:shd w:val="clear" w:color="auto" w:fill="auto"/>
        <w:tabs>
          <w:tab w:val="left" w:pos="360"/>
        </w:tabs>
        <w:ind w:left="360" w:hanging="360"/>
        <w:rPr>
          <w:rFonts w:ascii="Calibri" w:eastAsia="Times New Roman" w:hAnsi="Calibri" w:cs="Arial"/>
          <w:caps/>
          <w:sz w:val="24"/>
          <w:szCs w:val="24"/>
          <w:u w:val="none"/>
        </w:rPr>
      </w:pPr>
      <w:r w:rsidRPr="00425C4E">
        <w:rPr>
          <w:rFonts w:ascii="Calibri" w:hAnsi="Calibri" w:cs="Arial"/>
          <w:caps/>
          <w:sz w:val="24"/>
          <w:szCs w:val="24"/>
          <w:u w:val="none"/>
        </w:rPr>
        <w:t>C.  RESOURCES</w:t>
      </w:r>
    </w:p>
    <w:p w:rsidR="00713EA1" w:rsidRPr="00425C4E" w:rsidRDefault="00713EA1">
      <w:pPr>
        <w:rPr>
          <w:rFonts w:ascii="Calibri" w:eastAsia="Times New Roman" w:hAnsi="Calibri"/>
        </w:rPr>
      </w:pPr>
    </w:p>
    <w:p w:rsidR="00713EA1" w:rsidRPr="00425C4E" w:rsidRDefault="005F528A">
      <w:pPr>
        <w:rPr>
          <w:rFonts w:ascii="Calibri" w:hAnsi="Calibri"/>
        </w:rPr>
      </w:pPr>
      <w:r w:rsidRPr="00425C4E">
        <w:rPr>
          <w:rFonts w:ascii="Calibri" w:hAnsi="Calibri"/>
        </w:rPr>
        <w:t xml:space="preserve">Each class has access to the central resource area. The children are encouraged to choose from a selected range of equipment when designing, planning and carrying out investigations. Children </w:t>
      </w:r>
      <w:r w:rsidR="007A413F" w:rsidRPr="00425C4E">
        <w:rPr>
          <w:rFonts w:ascii="Calibri" w:hAnsi="Calibri"/>
        </w:rPr>
        <w:t>will be</w:t>
      </w:r>
      <w:r w:rsidRPr="00425C4E">
        <w:rPr>
          <w:rFonts w:ascii="Calibri" w:hAnsi="Calibri"/>
        </w:rPr>
        <w:t xml:space="preserve"> trained in the safe and considerate use of living things and equipment and not to be careless with consumables. All staff are responsible for the tidiness and safe storage of science resources.  They should indicate to the subject leader resources required. </w:t>
      </w:r>
      <w:r w:rsidR="00AA6E71">
        <w:rPr>
          <w:rFonts w:ascii="Calibri" w:hAnsi="Calibri"/>
        </w:rPr>
        <w:t xml:space="preserve">There is capacity in the science budget to enable </w:t>
      </w:r>
      <w:r w:rsidRPr="00425C4E">
        <w:rPr>
          <w:rFonts w:ascii="Calibri" w:hAnsi="Calibri"/>
        </w:rPr>
        <w:t xml:space="preserve">purchase </w:t>
      </w:r>
      <w:r w:rsidR="00AA6E71">
        <w:rPr>
          <w:rFonts w:ascii="Calibri" w:hAnsi="Calibri"/>
        </w:rPr>
        <w:t xml:space="preserve">of </w:t>
      </w:r>
      <w:r w:rsidR="00AA6E71" w:rsidRPr="00425C4E">
        <w:rPr>
          <w:rFonts w:ascii="Calibri" w:hAnsi="Calibri"/>
        </w:rPr>
        <w:t>consumabl</w:t>
      </w:r>
      <w:r w:rsidR="00AA6E71">
        <w:rPr>
          <w:rFonts w:ascii="Calibri" w:hAnsi="Calibri"/>
        </w:rPr>
        <w:t>e</w:t>
      </w:r>
      <w:r w:rsidR="00AA6E71" w:rsidRPr="00425C4E">
        <w:rPr>
          <w:rFonts w:ascii="Calibri" w:hAnsi="Calibri"/>
        </w:rPr>
        <w:t xml:space="preserve"> </w:t>
      </w:r>
      <w:r w:rsidRPr="00425C4E">
        <w:rPr>
          <w:rFonts w:ascii="Calibri" w:hAnsi="Calibri"/>
        </w:rPr>
        <w:t>resources as and when required for individual lessons.</w:t>
      </w:r>
    </w:p>
    <w:p w:rsidR="007A413F" w:rsidRPr="00425C4E" w:rsidRDefault="007A413F">
      <w:pPr>
        <w:rPr>
          <w:rFonts w:ascii="Calibri" w:hAnsi="Calibri"/>
        </w:rPr>
      </w:pPr>
    </w:p>
    <w:p w:rsidR="007A413F" w:rsidRPr="00425C4E" w:rsidRDefault="007A413F">
      <w:pPr>
        <w:rPr>
          <w:rFonts w:ascii="Calibri" w:eastAsia="Times New Roman" w:hAnsi="Calibri"/>
          <w:b/>
        </w:rPr>
      </w:pPr>
      <w:r w:rsidRPr="00425C4E">
        <w:rPr>
          <w:rFonts w:ascii="Calibri" w:hAnsi="Calibri"/>
          <w:b/>
        </w:rPr>
        <w:t>Learning Outside the Classroom</w:t>
      </w:r>
      <w:r w:rsidR="00AA6E71">
        <w:rPr>
          <w:rFonts w:ascii="Calibri" w:hAnsi="Calibri"/>
          <w:b/>
        </w:rPr>
        <w:t xml:space="preserve"> and Visitors</w:t>
      </w:r>
    </w:p>
    <w:p w:rsidR="00713EA1" w:rsidRPr="00425C4E" w:rsidRDefault="00713EA1">
      <w:pPr>
        <w:rPr>
          <w:rFonts w:ascii="Calibri" w:eastAsia="Times New Roman" w:hAnsi="Calibri"/>
        </w:rPr>
      </w:pPr>
    </w:p>
    <w:p w:rsidR="00713EA1" w:rsidRDefault="005F528A">
      <w:pPr>
        <w:rPr>
          <w:rFonts w:ascii="Calibri" w:hAnsi="Calibri"/>
        </w:rPr>
      </w:pPr>
      <w:r w:rsidRPr="00425C4E">
        <w:rPr>
          <w:rFonts w:ascii="Calibri" w:hAnsi="Calibri"/>
        </w:rPr>
        <w:t>We have a local environment rich in resources for scientific study and make use of visits outside school to provide stimulation and to foster children’s respect for the environment.</w:t>
      </w:r>
      <w:r w:rsidR="00B338D5" w:rsidRPr="00425C4E">
        <w:rPr>
          <w:rFonts w:ascii="Calibri" w:hAnsi="Calibri"/>
        </w:rPr>
        <w:t xml:space="preserve"> Some suggestions for </w:t>
      </w:r>
      <w:proofErr w:type="spellStart"/>
      <w:r w:rsidR="00B338D5" w:rsidRPr="00425C4E">
        <w:rPr>
          <w:rFonts w:ascii="Calibri" w:hAnsi="Calibri"/>
        </w:rPr>
        <w:t>LOtC</w:t>
      </w:r>
      <w:proofErr w:type="spellEnd"/>
      <w:r w:rsidR="00B338D5" w:rsidRPr="00425C4E">
        <w:rPr>
          <w:rFonts w:ascii="Calibri" w:hAnsi="Calibri"/>
        </w:rPr>
        <w:t xml:space="preserve"> </w:t>
      </w:r>
      <w:r w:rsidR="00B338D5" w:rsidRPr="00425C4E">
        <w:rPr>
          <w:rFonts w:ascii="Calibri" w:hAnsi="Calibri"/>
        </w:rPr>
        <w:lastRenderedPageBreak/>
        <w:t>opportunities are included on the Long Term Plan.</w:t>
      </w:r>
      <w:r w:rsidR="00AA6E71">
        <w:rPr>
          <w:rFonts w:ascii="Calibri" w:hAnsi="Calibri"/>
        </w:rPr>
        <w:t xml:space="preserve"> Visitors are actively sought out to enable children to see scientists in action </w:t>
      </w:r>
      <w:r w:rsidR="005405CE">
        <w:rPr>
          <w:rFonts w:ascii="Calibri" w:hAnsi="Calibri"/>
        </w:rPr>
        <w:t>in chosen careers and to share specific expertise and knowledge.</w:t>
      </w:r>
    </w:p>
    <w:p w:rsidR="005405CE" w:rsidRPr="00425C4E" w:rsidRDefault="005405CE">
      <w:pPr>
        <w:rPr>
          <w:rFonts w:ascii="Calibri" w:eastAsia="Times New Roman" w:hAnsi="Calibri"/>
        </w:rPr>
      </w:pPr>
    </w:p>
    <w:p w:rsidR="00713EA1" w:rsidRPr="00425C4E" w:rsidRDefault="00713EA1">
      <w:pPr>
        <w:rPr>
          <w:rFonts w:ascii="Calibri" w:eastAsia="Times New Roman" w:hAnsi="Calibri"/>
        </w:rPr>
      </w:pPr>
    </w:p>
    <w:p w:rsidR="00713EA1" w:rsidRPr="00425C4E" w:rsidRDefault="005F528A">
      <w:pPr>
        <w:tabs>
          <w:tab w:val="left" w:pos="360"/>
        </w:tabs>
        <w:ind w:left="360" w:hanging="360"/>
        <w:rPr>
          <w:rFonts w:ascii="Calibri" w:eastAsia="Times New Roman" w:hAnsi="Calibri"/>
          <w:b/>
          <w:bCs/>
        </w:rPr>
      </w:pPr>
      <w:r w:rsidRPr="00425C4E">
        <w:rPr>
          <w:rFonts w:ascii="Calibri" w:hAnsi="Calibri"/>
          <w:b/>
          <w:bCs/>
        </w:rPr>
        <w:t>D.  ASSESSMENT, RECORDING AND REPORTING</w:t>
      </w:r>
    </w:p>
    <w:p w:rsidR="00713EA1" w:rsidRPr="00425C4E" w:rsidRDefault="00713EA1">
      <w:pPr>
        <w:rPr>
          <w:rFonts w:ascii="Calibri" w:eastAsia="Times New Roman" w:hAnsi="Calibri"/>
        </w:rPr>
      </w:pPr>
    </w:p>
    <w:p w:rsidR="00713EA1" w:rsidRDefault="005F528A">
      <w:pPr>
        <w:rPr>
          <w:rFonts w:ascii="Calibri" w:hAnsi="Calibri"/>
        </w:rPr>
      </w:pPr>
      <w:r w:rsidRPr="00425C4E">
        <w:rPr>
          <w:rFonts w:ascii="Calibri" w:hAnsi="Calibri"/>
        </w:rPr>
        <w:t xml:space="preserve">Opportunities for </w:t>
      </w:r>
      <w:r w:rsidR="0002333E">
        <w:rPr>
          <w:rFonts w:ascii="Calibri" w:hAnsi="Calibri"/>
        </w:rPr>
        <w:t xml:space="preserve">formative </w:t>
      </w:r>
      <w:r w:rsidRPr="00425C4E">
        <w:rPr>
          <w:rFonts w:ascii="Calibri" w:hAnsi="Calibri"/>
        </w:rPr>
        <w:t xml:space="preserve">assessment should be identified when planning and </w:t>
      </w:r>
      <w:r w:rsidR="00922EBF" w:rsidRPr="00425C4E">
        <w:rPr>
          <w:rFonts w:ascii="Calibri" w:hAnsi="Calibri"/>
        </w:rPr>
        <w:t>the teacher will assess children continuously</w:t>
      </w:r>
      <w:r w:rsidR="00922EBF">
        <w:rPr>
          <w:rFonts w:ascii="Calibri" w:hAnsi="Calibri"/>
        </w:rPr>
        <w:t xml:space="preserve"> using </w:t>
      </w:r>
      <w:proofErr w:type="spellStart"/>
      <w:proofErr w:type="gramStart"/>
      <w:r w:rsidR="00922EBF">
        <w:rPr>
          <w:rFonts w:ascii="Calibri" w:hAnsi="Calibri"/>
        </w:rPr>
        <w:t>AfL</w:t>
      </w:r>
      <w:proofErr w:type="spellEnd"/>
      <w:proofErr w:type="gramEnd"/>
      <w:r w:rsidR="00922EBF">
        <w:rPr>
          <w:rFonts w:ascii="Calibri" w:hAnsi="Calibri"/>
        </w:rPr>
        <w:t xml:space="preserve"> strategies</w:t>
      </w:r>
      <w:r w:rsidRPr="00425C4E">
        <w:rPr>
          <w:rFonts w:ascii="Calibri" w:hAnsi="Calibri"/>
        </w:rPr>
        <w:t xml:space="preserve">. </w:t>
      </w:r>
      <w:r w:rsidR="005405CE">
        <w:rPr>
          <w:rFonts w:ascii="Calibri" w:hAnsi="Calibri"/>
        </w:rPr>
        <w:t xml:space="preserve">The ASE PLAN Materials and exemplification of standards materials from the DfE are a valuable resource as well as the Bath TAPS materials. </w:t>
      </w:r>
      <w:r w:rsidR="008130E0" w:rsidRPr="00425C4E">
        <w:rPr>
          <w:rFonts w:ascii="Calibri" w:hAnsi="Calibri"/>
        </w:rPr>
        <w:t xml:space="preserve"> </w:t>
      </w:r>
      <w:r w:rsidR="005405CE">
        <w:rPr>
          <w:rFonts w:ascii="Calibri" w:hAnsi="Calibri"/>
        </w:rPr>
        <w:t>Assessment</w:t>
      </w:r>
      <w:r w:rsidR="008130E0" w:rsidRPr="00425C4E">
        <w:rPr>
          <w:rFonts w:ascii="Calibri" w:hAnsi="Calibri"/>
        </w:rPr>
        <w:t xml:space="preserve"> may be through discussion, questioning, work scrutiny and marking against a learning objective, observing pupils carrying out tasks, pupils self-evaluations. </w:t>
      </w:r>
      <w:r w:rsidRPr="00425C4E">
        <w:rPr>
          <w:rFonts w:ascii="Calibri" w:hAnsi="Calibri"/>
        </w:rPr>
        <w:t>Each child has a science book which contains evidence of their scientific activities and achievements. Each class tea</w:t>
      </w:r>
      <w:r w:rsidR="005405CE">
        <w:rPr>
          <w:rFonts w:ascii="Calibri" w:hAnsi="Calibri"/>
        </w:rPr>
        <w:t>cher also maintains a class ‘</w:t>
      </w:r>
      <w:r w:rsidR="0002333E">
        <w:rPr>
          <w:rFonts w:ascii="Calibri" w:hAnsi="Calibri"/>
        </w:rPr>
        <w:t>Science Floor Book’</w:t>
      </w:r>
      <w:r w:rsidR="0002333E" w:rsidRPr="00425C4E">
        <w:rPr>
          <w:rFonts w:ascii="Calibri" w:hAnsi="Calibri"/>
        </w:rPr>
        <w:t xml:space="preserve"> </w:t>
      </w:r>
      <w:r w:rsidRPr="00425C4E">
        <w:rPr>
          <w:rFonts w:ascii="Calibri" w:hAnsi="Calibri"/>
        </w:rPr>
        <w:t>to help record discussions, practical activities</w:t>
      </w:r>
      <w:r w:rsidR="008130E0" w:rsidRPr="00425C4E">
        <w:rPr>
          <w:rFonts w:ascii="Calibri" w:hAnsi="Calibri"/>
        </w:rPr>
        <w:t>,</w:t>
      </w:r>
      <w:r w:rsidRPr="00425C4E">
        <w:rPr>
          <w:rFonts w:ascii="Calibri" w:hAnsi="Calibri"/>
        </w:rPr>
        <w:t xml:space="preserve"> visits etc.</w:t>
      </w:r>
    </w:p>
    <w:p w:rsidR="005405CE" w:rsidRDefault="005405CE">
      <w:pPr>
        <w:rPr>
          <w:rFonts w:ascii="Calibri" w:hAnsi="Calibri"/>
        </w:rPr>
      </w:pPr>
    </w:p>
    <w:p w:rsidR="005405CE" w:rsidRPr="00425C4E" w:rsidRDefault="005405CE">
      <w:pPr>
        <w:rPr>
          <w:rFonts w:ascii="Calibri" w:eastAsia="Times New Roman" w:hAnsi="Calibri"/>
        </w:rPr>
      </w:pPr>
      <w:r>
        <w:rPr>
          <w:rFonts w:ascii="Calibri" w:hAnsi="Calibri"/>
        </w:rPr>
        <w:t>One sheet feedback and marking records help the teacher assess</w:t>
      </w:r>
      <w:r w:rsidR="00CE31BF">
        <w:rPr>
          <w:rFonts w:ascii="Calibri" w:hAnsi="Calibri"/>
        </w:rPr>
        <w:t xml:space="preserve">, </w:t>
      </w:r>
      <w:r>
        <w:rPr>
          <w:rFonts w:ascii="Calibri" w:hAnsi="Calibri"/>
        </w:rPr>
        <w:t>record next steps</w:t>
      </w:r>
      <w:r w:rsidR="00CE31BF">
        <w:rPr>
          <w:rFonts w:ascii="Calibri" w:hAnsi="Calibri"/>
        </w:rPr>
        <w:t>,</w:t>
      </w:r>
      <w:r>
        <w:rPr>
          <w:rFonts w:ascii="Calibri" w:hAnsi="Calibri"/>
        </w:rPr>
        <w:t xml:space="preserve"> address misconceptions and note down attainment below and beyond expectations. This sheet takes into account not only what is recorded in pupils’ books but also what has been observed, discussed or shared in the floor books. </w:t>
      </w:r>
      <w:r w:rsidR="00CE31BF">
        <w:rPr>
          <w:rFonts w:ascii="Calibri" w:hAnsi="Calibri"/>
        </w:rPr>
        <w:t>It also helps the teacher adjust planning, address misconceptions and focus on groups of children or individuals to act upon feedback.</w:t>
      </w:r>
    </w:p>
    <w:p w:rsidR="00713EA1" w:rsidRPr="00425C4E" w:rsidRDefault="00713EA1">
      <w:pPr>
        <w:rPr>
          <w:rFonts w:ascii="Calibri" w:eastAsia="Times New Roman" w:hAnsi="Calibri"/>
        </w:rPr>
      </w:pPr>
    </w:p>
    <w:p w:rsidR="008130E0" w:rsidRPr="00425C4E" w:rsidRDefault="005F528A">
      <w:pPr>
        <w:rPr>
          <w:rFonts w:ascii="Calibri" w:hAnsi="Calibri"/>
        </w:rPr>
      </w:pPr>
      <w:r w:rsidRPr="00425C4E">
        <w:rPr>
          <w:rFonts w:ascii="Calibri" w:hAnsi="Calibri"/>
        </w:rPr>
        <w:t>Tea</w:t>
      </w:r>
      <w:r w:rsidR="0002333E">
        <w:rPr>
          <w:rFonts w:ascii="Calibri" w:hAnsi="Calibri"/>
        </w:rPr>
        <w:t xml:space="preserve">cher assessments and pupil attainment will be tracked </w:t>
      </w:r>
      <w:r w:rsidRPr="00425C4E">
        <w:rPr>
          <w:rFonts w:ascii="Calibri" w:hAnsi="Calibri"/>
        </w:rPr>
        <w:t xml:space="preserve">using the </w:t>
      </w:r>
      <w:r w:rsidR="0002333E">
        <w:rPr>
          <w:rFonts w:ascii="Calibri" w:hAnsi="Calibri"/>
        </w:rPr>
        <w:t>Summative Assessment Recording Sheets</w:t>
      </w:r>
      <w:r w:rsidR="00922EBF">
        <w:rPr>
          <w:rFonts w:ascii="Calibri" w:hAnsi="Calibri"/>
        </w:rPr>
        <w:t xml:space="preserve"> </w:t>
      </w:r>
      <w:r w:rsidRPr="00425C4E">
        <w:rPr>
          <w:rFonts w:ascii="Calibri" w:hAnsi="Calibri"/>
        </w:rPr>
        <w:t>to facilitate monitori</w:t>
      </w:r>
      <w:r w:rsidR="0002333E">
        <w:rPr>
          <w:rFonts w:ascii="Calibri" w:hAnsi="Calibri"/>
        </w:rPr>
        <w:t>ng of attainment and progress</w:t>
      </w:r>
      <w:r w:rsidRPr="00425C4E">
        <w:rPr>
          <w:rFonts w:ascii="Calibri" w:hAnsi="Calibri"/>
        </w:rPr>
        <w:t xml:space="preserve"> in each school year. </w:t>
      </w:r>
      <w:r w:rsidR="00C84D40">
        <w:rPr>
          <w:rFonts w:ascii="Calibri" w:hAnsi="Calibri"/>
        </w:rPr>
        <w:t xml:space="preserve">Children attaining at a greater depth in </w:t>
      </w:r>
      <w:r w:rsidR="005405CE">
        <w:rPr>
          <w:rFonts w:ascii="Calibri" w:hAnsi="Calibri"/>
        </w:rPr>
        <w:t xml:space="preserve">age related expectation and those below expectations will be noted individually. </w:t>
      </w:r>
    </w:p>
    <w:p w:rsidR="00713EA1" w:rsidRPr="00425C4E" w:rsidRDefault="00713EA1">
      <w:pPr>
        <w:rPr>
          <w:rFonts w:ascii="Calibri" w:eastAsia="Times New Roman" w:hAnsi="Calibri"/>
        </w:rPr>
      </w:pPr>
    </w:p>
    <w:p w:rsidR="00713EA1" w:rsidRPr="00425C4E" w:rsidRDefault="005F528A">
      <w:pPr>
        <w:rPr>
          <w:rFonts w:ascii="Calibri" w:eastAsia="Times New Roman" w:hAnsi="Calibri"/>
        </w:rPr>
      </w:pPr>
      <w:r w:rsidRPr="00425C4E">
        <w:rPr>
          <w:rFonts w:ascii="Calibri" w:hAnsi="Calibri"/>
        </w:rPr>
        <w:t xml:space="preserve">A comment on </w:t>
      </w:r>
      <w:r w:rsidR="008130E0" w:rsidRPr="00425C4E">
        <w:rPr>
          <w:rFonts w:ascii="Calibri" w:hAnsi="Calibri"/>
        </w:rPr>
        <w:t>each pupil’s</w:t>
      </w:r>
      <w:r w:rsidRPr="00425C4E">
        <w:rPr>
          <w:rFonts w:ascii="Calibri" w:hAnsi="Calibri"/>
        </w:rPr>
        <w:t xml:space="preserve"> progress and attitudes in science will be made on </w:t>
      </w:r>
      <w:r w:rsidR="0002333E">
        <w:rPr>
          <w:rFonts w:ascii="Calibri" w:hAnsi="Calibri"/>
        </w:rPr>
        <w:t>their</w:t>
      </w:r>
      <w:r w:rsidRPr="00425C4E">
        <w:rPr>
          <w:rFonts w:ascii="Calibri" w:hAnsi="Calibri"/>
        </w:rPr>
        <w:t xml:space="preserve"> annual report. A summative as</w:t>
      </w:r>
      <w:r w:rsidR="008130E0" w:rsidRPr="00425C4E">
        <w:rPr>
          <w:rFonts w:ascii="Calibri" w:hAnsi="Calibri"/>
        </w:rPr>
        <w:t>sessment of attainment against “Age Related S</w:t>
      </w:r>
      <w:r w:rsidRPr="00425C4E">
        <w:rPr>
          <w:rFonts w:ascii="Calibri" w:hAnsi="Calibri"/>
        </w:rPr>
        <w:t>tandards</w:t>
      </w:r>
      <w:r w:rsidR="008130E0" w:rsidRPr="00425C4E">
        <w:rPr>
          <w:rFonts w:ascii="Calibri" w:hAnsi="Calibri"/>
        </w:rPr>
        <w:t>”</w:t>
      </w:r>
      <w:r w:rsidRPr="00425C4E">
        <w:rPr>
          <w:rFonts w:ascii="Calibri" w:hAnsi="Calibri"/>
        </w:rPr>
        <w:t xml:space="preserve"> is reported to parents at the end of each key stage.</w:t>
      </w:r>
    </w:p>
    <w:p w:rsidR="00713EA1" w:rsidRPr="00425C4E" w:rsidRDefault="00713EA1">
      <w:pPr>
        <w:rPr>
          <w:rFonts w:ascii="Calibri" w:eastAsia="Times New Roman" w:hAnsi="Calibri"/>
        </w:rPr>
      </w:pPr>
    </w:p>
    <w:p w:rsidR="00713EA1" w:rsidRPr="00425C4E" w:rsidRDefault="005F528A">
      <w:pPr>
        <w:pStyle w:val="Heading1"/>
        <w:shd w:val="clear" w:color="auto" w:fill="auto"/>
        <w:tabs>
          <w:tab w:val="left" w:pos="360"/>
        </w:tabs>
        <w:ind w:left="360" w:hanging="360"/>
        <w:rPr>
          <w:rFonts w:ascii="Calibri" w:eastAsia="Times New Roman" w:hAnsi="Calibri" w:cs="Arial"/>
          <w:caps/>
          <w:sz w:val="24"/>
          <w:szCs w:val="24"/>
          <w:u w:val="none"/>
        </w:rPr>
      </w:pPr>
      <w:r w:rsidRPr="00425C4E">
        <w:rPr>
          <w:rFonts w:ascii="Calibri" w:hAnsi="Calibri" w:cs="Arial"/>
          <w:caps/>
          <w:sz w:val="24"/>
          <w:szCs w:val="24"/>
          <w:u w:val="none"/>
        </w:rPr>
        <w:t>E.  ROLES</w:t>
      </w:r>
    </w:p>
    <w:p w:rsidR="00713EA1" w:rsidRPr="00425C4E" w:rsidRDefault="00713EA1">
      <w:pPr>
        <w:rPr>
          <w:rFonts w:ascii="Calibri" w:eastAsia="Times New Roman" w:hAnsi="Calibri"/>
          <w:b/>
          <w:bCs/>
        </w:rPr>
      </w:pPr>
    </w:p>
    <w:p w:rsidR="00713EA1" w:rsidRPr="00391CE5" w:rsidRDefault="00047C1B">
      <w:pPr>
        <w:rPr>
          <w:rFonts w:ascii="Calibri" w:hAnsi="Calibri"/>
          <w:b/>
          <w:bCs/>
        </w:rPr>
      </w:pPr>
      <w:r>
        <w:rPr>
          <w:rFonts w:ascii="Calibri" w:hAnsi="Calibri"/>
          <w:b/>
          <w:bCs/>
        </w:rPr>
        <w:t>Head</w:t>
      </w:r>
      <w:r w:rsidR="005F528A" w:rsidRPr="00425C4E">
        <w:rPr>
          <w:rFonts w:ascii="Calibri" w:hAnsi="Calibri"/>
          <w:b/>
          <w:bCs/>
        </w:rPr>
        <w:t>teacher</w:t>
      </w:r>
      <w:r w:rsidR="00CE31BF">
        <w:rPr>
          <w:rFonts w:ascii="Calibri" w:hAnsi="Calibri"/>
          <w:b/>
          <w:bCs/>
        </w:rPr>
        <w:t xml:space="preserve"> and Governing Body</w:t>
      </w:r>
    </w:p>
    <w:p w:rsidR="00713EA1" w:rsidRPr="00425C4E" w:rsidRDefault="00713EA1">
      <w:pPr>
        <w:rPr>
          <w:rFonts w:ascii="Calibri" w:eastAsia="Times New Roman" w:hAnsi="Calibri"/>
          <w:b/>
          <w:bCs/>
        </w:rPr>
      </w:pPr>
    </w:p>
    <w:p w:rsidR="00713EA1" w:rsidRPr="00425C4E" w:rsidRDefault="00047C1B">
      <w:pPr>
        <w:rPr>
          <w:rFonts w:ascii="Calibri" w:eastAsia="Times New Roman" w:hAnsi="Calibri"/>
        </w:rPr>
      </w:pPr>
      <w:r>
        <w:rPr>
          <w:rFonts w:ascii="Calibri" w:hAnsi="Calibri"/>
        </w:rPr>
        <w:t>The role of the head</w:t>
      </w:r>
      <w:r w:rsidR="005F528A" w:rsidRPr="00425C4E">
        <w:rPr>
          <w:rFonts w:ascii="Calibri" w:hAnsi="Calibri"/>
        </w:rPr>
        <w:t>teacher is vital to the development of science or any other curr</w:t>
      </w:r>
      <w:r w:rsidR="00391CE5">
        <w:rPr>
          <w:rFonts w:ascii="Calibri" w:hAnsi="Calibri"/>
        </w:rPr>
        <w:t>iculum area in school. The head</w:t>
      </w:r>
      <w:r w:rsidR="005F528A" w:rsidRPr="00425C4E">
        <w:rPr>
          <w:rFonts w:ascii="Calibri" w:hAnsi="Calibri"/>
        </w:rPr>
        <w:t>teacher values science in its own right and in relation to other areas of the curriculum and ensures that finance is availab</w:t>
      </w:r>
      <w:r w:rsidR="008130E0" w:rsidRPr="00425C4E">
        <w:rPr>
          <w:rFonts w:ascii="Calibri" w:hAnsi="Calibri"/>
        </w:rPr>
        <w:t>le for adequate resourcing and CPD.</w:t>
      </w:r>
      <w:r w:rsidR="00CE31BF">
        <w:rPr>
          <w:rFonts w:ascii="Calibri" w:hAnsi="Calibri"/>
        </w:rPr>
        <w:t xml:space="preserve"> The science leader will help inform and report to the Governing body when requested to help in their monitoring of standards and strategic overview of the school curriculum development. </w:t>
      </w:r>
    </w:p>
    <w:p w:rsidR="00713EA1" w:rsidRPr="00425C4E" w:rsidRDefault="00713EA1">
      <w:pPr>
        <w:rPr>
          <w:rFonts w:ascii="Calibri" w:eastAsia="Times New Roman" w:hAnsi="Calibri"/>
        </w:rPr>
      </w:pPr>
    </w:p>
    <w:p w:rsidR="00713EA1" w:rsidRPr="00425C4E" w:rsidRDefault="00047C1B">
      <w:pPr>
        <w:pStyle w:val="Heading1"/>
        <w:rPr>
          <w:rFonts w:ascii="Calibri" w:eastAsia="Times New Roman" w:hAnsi="Calibri" w:cs="Arial"/>
          <w:caps/>
          <w:sz w:val="24"/>
          <w:szCs w:val="24"/>
          <w:u w:val="none"/>
        </w:rPr>
      </w:pPr>
      <w:r>
        <w:rPr>
          <w:rFonts w:ascii="Calibri" w:hAnsi="Calibri" w:cs="Arial"/>
          <w:sz w:val="24"/>
          <w:szCs w:val="24"/>
          <w:u w:val="none"/>
        </w:rPr>
        <w:t>S</w:t>
      </w:r>
      <w:r w:rsidR="00B338D5" w:rsidRPr="00425C4E">
        <w:rPr>
          <w:rFonts w:ascii="Calibri" w:hAnsi="Calibri" w:cs="Arial"/>
          <w:sz w:val="24"/>
          <w:szCs w:val="24"/>
          <w:u w:val="none"/>
        </w:rPr>
        <w:t>ubject Leader</w:t>
      </w:r>
    </w:p>
    <w:p w:rsidR="00713EA1" w:rsidRPr="00425C4E" w:rsidRDefault="00713EA1">
      <w:pPr>
        <w:rPr>
          <w:rFonts w:ascii="Calibri" w:eastAsia="Times New Roman" w:hAnsi="Calibri"/>
        </w:rPr>
      </w:pPr>
    </w:p>
    <w:p w:rsidR="00713EA1" w:rsidRPr="00425C4E" w:rsidRDefault="005F528A" w:rsidP="008130E0">
      <w:pPr>
        <w:numPr>
          <w:ilvl w:val="0"/>
          <w:numId w:val="28"/>
        </w:numPr>
        <w:rPr>
          <w:rFonts w:ascii="Calibri" w:eastAsia="Times New Roman" w:hAnsi="Calibri"/>
        </w:rPr>
      </w:pPr>
      <w:r w:rsidRPr="00425C4E">
        <w:rPr>
          <w:rFonts w:ascii="Calibri" w:hAnsi="Calibri"/>
        </w:rPr>
        <w:t>Monitor</w:t>
      </w:r>
      <w:r w:rsidR="008130E0" w:rsidRPr="00425C4E">
        <w:rPr>
          <w:rFonts w:ascii="Calibri" w:hAnsi="Calibri"/>
        </w:rPr>
        <w:t>, evaluate</w:t>
      </w:r>
      <w:r w:rsidRPr="00425C4E">
        <w:rPr>
          <w:rFonts w:ascii="Calibri" w:hAnsi="Calibri"/>
        </w:rPr>
        <w:t xml:space="preserve"> and support teaching staff throughout the year on a formal and informal basis.</w:t>
      </w:r>
    </w:p>
    <w:p w:rsidR="00713EA1" w:rsidRPr="00425C4E" w:rsidRDefault="005F528A" w:rsidP="008130E0">
      <w:pPr>
        <w:numPr>
          <w:ilvl w:val="0"/>
          <w:numId w:val="28"/>
        </w:numPr>
        <w:rPr>
          <w:rFonts w:ascii="Calibri" w:eastAsia="Times New Roman" w:hAnsi="Calibri"/>
        </w:rPr>
      </w:pPr>
      <w:r w:rsidRPr="00425C4E">
        <w:rPr>
          <w:rFonts w:ascii="Calibri" w:hAnsi="Calibri"/>
        </w:rPr>
        <w:t xml:space="preserve">Select and </w:t>
      </w:r>
      <w:proofErr w:type="spellStart"/>
      <w:r w:rsidRPr="00425C4E">
        <w:rPr>
          <w:rFonts w:ascii="Calibri" w:hAnsi="Calibri"/>
        </w:rPr>
        <w:t>organise</w:t>
      </w:r>
      <w:proofErr w:type="spellEnd"/>
      <w:r w:rsidRPr="00425C4E">
        <w:rPr>
          <w:rFonts w:ascii="Calibri" w:hAnsi="Calibri"/>
        </w:rPr>
        <w:t xml:space="preserve"> resources, and advise on their care and use.</w:t>
      </w:r>
    </w:p>
    <w:p w:rsidR="00713EA1" w:rsidRPr="00425C4E" w:rsidRDefault="005F528A" w:rsidP="008130E0">
      <w:pPr>
        <w:numPr>
          <w:ilvl w:val="0"/>
          <w:numId w:val="28"/>
        </w:numPr>
        <w:rPr>
          <w:rFonts w:ascii="Calibri" w:eastAsia="Times New Roman" w:hAnsi="Calibri"/>
        </w:rPr>
      </w:pPr>
      <w:r w:rsidRPr="00425C4E">
        <w:rPr>
          <w:rFonts w:ascii="Calibri" w:hAnsi="Calibri"/>
        </w:rPr>
        <w:t>Plan and implement INSET/workshops.</w:t>
      </w:r>
    </w:p>
    <w:p w:rsidR="00713EA1" w:rsidRPr="00425C4E" w:rsidRDefault="005F528A" w:rsidP="008130E0">
      <w:pPr>
        <w:numPr>
          <w:ilvl w:val="0"/>
          <w:numId w:val="28"/>
        </w:numPr>
        <w:rPr>
          <w:rFonts w:ascii="Calibri" w:eastAsia="Times New Roman" w:hAnsi="Calibri"/>
        </w:rPr>
      </w:pPr>
      <w:r w:rsidRPr="00425C4E">
        <w:rPr>
          <w:rFonts w:ascii="Calibri" w:hAnsi="Calibri"/>
        </w:rPr>
        <w:t>Attend meetings related to the science curriculum and liaise with other schools</w:t>
      </w:r>
    </w:p>
    <w:p w:rsidR="00713EA1" w:rsidRPr="00425C4E" w:rsidRDefault="005F528A" w:rsidP="008130E0">
      <w:pPr>
        <w:numPr>
          <w:ilvl w:val="0"/>
          <w:numId w:val="28"/>
        </w:numPr>
        <w:rPr>
          <w:rFonts w:ascii="Calibri" w:eastAsia="Times New Roman" w:hAnsi="Calibri"/>
        </w:rPr>
      </w:pPr>
      <w:r w:rsidRPr="00425C4E">
        <w:rPr>
          <w:rFonts w:ascii="Calibri" w:hAnsi="Calibri"/>
        </w:rPr>
        <w:t xml:space="preserve"> In consultation with the staff draw up, monitor the implementation of and review the science policy.</w:t>
      </w:r>
    </w:p>
    <w:p w:rsidR="00713EA1" w:rsidRPr="00425C4E" w:rsidRDefault="005F528A" w:rsidP="008130E0">
      <w:pPr>
        <w:numPr>
          <w:ilvl w:val="0"/>
          <w:numId w:val="28"/>
        </w:numPr>
        <w:rPr>
          <w:rFonts w:ascii="Calibri" w:eastAsia="Times New Roman" w:hAnsi="Calibri"/>
        </w:rPr>
      </w:pPr>
      <w:r w:rsidRPr="00425C4E">
        <w:rPr>
          <w:rFonts w:ascii="Calibri" w:hAnsi="Calibri"/>
        </w:rPr>
        <w:lastRenderedPageBreak/>
        <w:t xml:space="preserve">Detail a </w:t>
      </w:r>
      <w:r w:rsidR="008130E0" w:rsidRPr="00425C4E">
        <w:rPr>
          <w:rFonts w:ascii="Calibri" w:hAnsi="Calibri"/>
        </w:rPr>
        <w:t>Long Term Plan in</w:t>
      </w:r>
      <w:r w:rsidRPr="00425C4E">
        <w:rPr>
          <w:rFonts w:ascii="Calibri" w:hAnsi="Calibri"/>
        </w:rPr>
        <w:t xml:space="preserve"> the light of the requirements of the National Curriculum and Early Years Foundation Stage and check that there is progression so that all children are challenged appropriately</w:t>
      </w:r>
    </w:p>
    <w:p w:rsidR="00713EA1" w:rsidRPr="00425C4E" w:rsidRDefault="005F528A" w:rsidP="008130E0">
      <w:pPr>
        <w:numPr>
          <w:ilvl w:val="0"/>
          <w:numId w:val="28"/>
        </w:numPr>
        <w:rPr>
          <w:rFonts w:ascii="Calibri" w:eastAsia="Times New Roman" w:hAnsi="Calibri"/>
        </w:rPr>
      </w:pPr>
      <w:r w:rsidRPr="00425C4E">
        <w:rPr>
          <w:rFonts w:ascii="Calibri" w:hAnsi="Calibri"/>
        </w:rPr>
        <w:t>Keep up to date with the demands of the National Curriculum and Early Years Foundation Stage, and developments in primary science teaching and learning.</w:t>
      </w:r>
    </w:p>
    <w:p w:rsidR="00713EA1" w:rsidRPr="00425C4E" w:rsidRDefault="005F528A" w:rsidP="008130E0">
      <w:pPr>
        <w:numPr>
          <w:ilvl w:val="0"/>
          <w:numId w:val="28"/>
        </w:numPr>
        <w:rPr>
          <w:rFonts w:ascii="Calibri" w:eastAsia="Times New Roman" w:hAnsi="Calibri"/>
        </w:rPr>
      </w:pPr>
      <w:r w:rsidRPr="00425C4E">
        <w:rPr>
          <w:rFonts w:ascii="Calibri" w:hAnsi="Calibri"/>
        </w:rPr>
        <w:t>Give advice on the assessment of children</w:t>
      </w:r>
    </w:p>
    <w:p w:rsidR="00713EA1" w:rsidRPr="00425C4E" w:rsidRDefault="005F528A" w:rsidP="008130E0">
      <w:pPr>
        <w:numPr>
          <w:ilvl w:val="0"/>
          <w:numId w:val="28"/>
        </w:numPr>
        <w:rPr>
          <w:rFonts w:ascii="Calibri" w:eastAsia="Times New Roman" w:hAnsi="Calibri"/>
        </w:rPr>
      </w:pPr>
      <w:r w:rsidRPr="00425C4E">
        <w:rPr>
          <w:rFonts w:ascii="Calibri" w:hAnsi="Calibri"/>
        </w:rPr>
        <w:t>Act as a source of reference</w:t>
      </w:r>
    </w:p>
    <w:p w:rsidR="00713EA1" w:rsidRPr="00425C4E" w:rsidRDefault="005F528A" w:rsidP="008130E0">
      <w:pPr>
        <w:numPr>
          <w:ilvl w:val="0"/>
          <w:numId w:val="28"/>
        </w:numPr>
        <w:rPr>
          <w:rFonts w:ascii="Calibri" w:eastAsia="Times New Roman" w:hAnsi="Calibri"/>
        </w:rPr>
      </w:pPr>
      <w:r w:rsidRPr="00425C4E">
        <w:rPr>
          <w:rFonts w:ascii="Calibri" w:hAnsi="Calibri"/>
        </w:rPr>
        <w:t>Collect records of scientific activities followed by each class</w:t>
      </w:r>
    </w:p>
    <w:p w:rsidR="00713EA1" w:rsidRPr="00425C4E" w:rsidRDefault="00713EA1">
      <w:pPr>
        <w:rPr>
          <w:rFonts w:ascii="Calibri" w:eastAsia="Times New Roman" w:hAnsi="Calibri"/>
        </w:rPr>
      </w:pPr>
    </w:p>
    <w:p w:rsidR="00713EA1" w:rsidRPr="00425C4E" w:rsidRDefault="005F528A">
      <w:pPr>
        <w:rPr>
          <w:rFonts w:ascii="Calibri" w:eastAsia="Times New Roman" w:hAnsi="Calibri"/>
        </w:rPr>
      </w:pPr>
      <w:r w:rsidRPr="00425C4E">
        <w:rPr>
          <w:rFonts w:ascii="Calibri" w:hAnsi="Calibri"/>
        </w:rPr>
        <w:t>The effectiveness of the science curriculum and its delivery will be evalua</w:t>
      </w:r>
      <w:r w:rsidR="00391CE5">
        <w:rPr>
          <w:rFonts w:ascii="Calibri" w:hAnsi="Calibri"/>
        </w:rPr>
        <w:t>ted in discussion with the head</w:t>
      </w:r>
      <w:r w:rsidRPr="00425C4E">
        <w:rPr>
          <w:rFonts w:ascii="Calibri" w:hAnsi="Calibri"/>
        </w:rPr>
        <w:t>teacher and members of staff</w:t>
      </w:r>
      <w:r w:rsidR="00CE31BF">
        <w:rPr>
          <w:rFonts w:ascii="Calibri" w:hAnsi="Calibri"/>
        </w:rPr>
        <w:t xml:space="preserve"> and pupils through the schools moderation and monitoring schedule</w:t>
      </w:r>
      <w:r w:rsidRPr="00425C4E">
        <w:rPr>
          <w:rFonts w:ascii="Calibri" w:hAnsi="Calibri"/>
        </w:rPr>
        <w:t xml:space="preserve">. From this, </w:t>
      </w:r>
      <w:r w:rsidR="008130E0" w:rsidRPr="00425C4E">
        <w:rPr>
          <w:rFonts w:ascii="Calibri" w:hAnsi="Calibri"/>
        </w:rPr>
        <w:t xml:space="preserve">actions and CPD </w:t>
      </w:r>
      <w:r w:rsidRPr="00425C4E">
        <w:rPr>
          <w:rFonts w:ascii="Calibri" w:hAnsi="Calibri"/>
        </w:rPr>
        <w:t xml:space="preserve">needs should be identified and </w:t>
      </w:r>
      <w:proofErr w:type="spellStart"/>
      <w:r w:rsidRPr="00425C4E">
        <w:rPr>
          <w:rFonts w:ascii="Calibri" w:hAnsi="Calibri"/>
        </w:rPr>
        <w:t>prioritised</w:t>
      </w:r>
      <w:proofErr w:type="spellEnd"/>
      <w:r w:rsidRPr="00425C4E">
        <w:rPr>
          <w:rFonts w:ascii="Calibri" w:hAnsi="Calibri"/>
        </w:rPr>
        <w:t xml:space="preserve"> </w:t>
      </w:r>
      <w:r w:rsidR="00CE31BF">
        <w:rPr>
          <w:rFonts w:ascii="Calibri" w:hAnsi="Calibri"/>
        </w:rPr>
        <w:t xml:space="preserve">in </w:t>
      </w:r>
      <w:r w:rsidR="008130E0" w:rsidRPr="00425C4E">
        <w:rPr>
          <w:rFonts w:ascii="Calibri" w:hAnsi="Calibri"/>
        </w:rPr>
        <w:t xml:space="preserve">the subject </w:t>
      </w:r>
      <w:proofErr w:type="gramStart"/>
      <w:r w:rsidR="008130E0" w:rsidRPr="00425C4E">
        <w:rPr>
          <w:rFonts w:ascii="Calibri" w:hAnsi="Calibri"/>
        </w:rPr>
        <w:t>leaders</w:t>
      </w:r>
      <w:proofErr w:type="gramEnd"/>
      <w:r w:rsidR="008130E0" w:rsidRPr="00425C4E">
        <w:rPr>
          <w:rFonts w:ascii="Calibri" w:hAnsi="Calibri"/>
        </w:rPr>
        <w:t xml:space="preserve"> action plan </w:t>
      </w:r>
      <w:r w:rsidR="00CE31BF">
        <w:rPr>
          <w:rFonts w:ascii="Calibri" w:hAnsi="Calibri"/>
        </w:rPr>
        <w:t>which can</w:t>
      </w:r>
      <w:r w:rsidRPr="00425C4E">
        <w:rPr>
          <w:rFonts w:ascii="Calibri" w:hAnsi="Calibri"/>
        </w:rPr>
        <w:t xml:space="preserve"> fe</w:t>
      </w:r>
      <w:r w:rsidR="00CE31BF">
        <w:rPr>
          <w:rFonts w:ascii="Calibri" w:hAnsi="Calibri"/>
        </w:rPr>
        <w:t>e</w:t>
      </w:r>
      <w:r w:rsidRPr="00425C4E">
        <w:rPr>
          <w:rFonts w:ascii="Calibri" w:hAnsi="Calibri"/>
        </w:rPr>
        <w:t>d into the school development plan.</w:t>
      </w:r>
    </w:p>
    <w:p w:rsidR="00713EA1" w:rsidRPr="00425C4E" w:rsidRDefault="00713EA1">
      <w:pPr>
        <w:rPr>
          <w:rFonts w:ascii="Calibri" w:eastAsia="Times New Roman" w:hAnsi="Calibri"/>
        </w:rPr>
      </w:pPr>
    </w:p>
    <w:p w:rsidR="00713EA1" w:rsidRPr="00425C4E" w:rsidRDefault="00B338D5">
      <w:pPr>
        <w:pStyle w:val="Heading1"/>
        <w:rPr>
          <w:rFonts w:ascii="Calibri" w:eastAsia="Times New Roman" w:hAnsi="Calibri" w:cs="Arial"/>
          <w:caps/>
          <w:sz w:val="24"/>
          <w:szCs w:val="24"/>
          <w:u w:val="none"/>
        </w:rPr>
      </w:pPr>
      <w:r w:rsidRPr="00425C4E">
        <w:rPr>
          <w:rFonts w:ascii="Calibri" w:hAnsi="Calibri" w:cs="Arial"/>
          <w:sz w:val="24"/>
          <w:szCs w:val="24"/>
          <w:u w:val="none"/>
        </w:rPr>
        <w:t>Class Teachers</w:t>
      </w:r>
    </w:p>
    <w:p w:rsidR="00713EA1" w:rsidRPr="00425C4E" w:rsidRDefault="00713EA1">
      <w:pPr>
        <w:rPr>
          <w:rFonts w:ascii="Calibri" w:eastAsia="Times New Roman" w:hAnsi="Calibri"/>
          <w:b/>
          <w:bCs/>
        </w:rPr>
      </w:pPr>
    </w:p>
    <w:p w:rsidR="00713EA1" w:rsidRPr="00425C4E" w:rsidRDefault="005F528A">
      <w:pPr>
        <w:rPr>
          <w:rFonts w:ascii="Calibri" w:eastAsia="Times New Roman" w:hAnsi="Calibri"/>
        </w:rPr>
      </w:pPr>
      <w:r w:rsidRPr="00425C4E">
        <w:rPr>
          <w:rFonts w:ascii="Calibri" w:hAnsi="Calibri"/>
        </w:rPr>
        <w:t xml:space="preserve">They should teach </w:t>
      </w:r>
      <w:r w:rsidR="00C84D40">
        <w:rPr>
          <w:rFonts w:ascii="Calibri" w:hAnsi="Calibri"/>
        </w:rPr>
        <w:t xml:space="preserve">the science curriculum </w:t>
      </w:r>
      <w:r w:rsidRPr="00425C4E">
        <w:rPr>
          <w:rFonts w:ascii="Calibri" w:hAnsi="Calibri"/>
        </w:rPr>
        <w:t xml:space="preserve">in stimulating surroundings, </w:t>
      </w:r>
      <w:proofErr w:type="spellStart"/>
      <w:r w:rsidRPr="00425C4E">
        <w:rPr>
          <w:rFonts w:ascii="Calibri" w:hAnsi="Calibri"/>
        </w:rPr>
        <w:t>recognise</w:t>
      </w:r>
      <w:proofErr w:type="spellEnd"/>
      <w:r w:rsidRPr="00425C4E">
        <w:rPr>
          <w:rFonts w:ascii="Calibri" w:hAnsi="Calibri"/>
        </w:rPr>
        <w:t xml:space="preserve"> interests and encourage scientific </w:t>
      </w:r>
      <w:r w:rsidR="008130E0" w:rsidRPr="00425C4E">
        <w:rPr>
          <w:rFonts w:ascii="Calibri" w:hAnsi="Calibri"/>
        </w:rPr>
        <w:t>enquiry skills</w:t>
      </w:r>
      <w:r w:rsidRPr="00425C4E">
        <w:rPr>
          <w:rFonts w:ascii="Calibri" w:hAnsi="Calibri"/>
        </w:rPr>
        <w:t xml:space="preserve">. </w:t>
      </w:r>
    </w:p>
    <w:p w:rsidR="00713EA1" w:rsidRDefault="005F528A">
      <w:pPr>
        <w:rPr>
          <w:rFonts w:ascii="Calibri" w:hAnsi="Calibri"/>
        </w:rPr>
      </w:pPr>
      <w:r w:rsidRPr="00425C4E">
        <w:rPr>
          <w:rFonts w:ascii="Calibri" w:eastAsia="Arial Unicode MS" w:hAnsi="Calibri"/>
        </w:rPr>
        <w:br/>
      </w:r>
      <w:r w:rsidRPr="00425C4E">
        <w:rPr>
          <w:rFonts w:ascii="Calibri" w:hAnsi="Calibri"/>
        </w:rPr>
        <w:t xml:space="preserve">Class teachers should feel free to share their views with the </w:t>
      </w:r>
      <w:r w:rsidR="008130E0" w:rsidRPr="00425C4E">
        <w:rPr>
          <w:rFonts w:ascii="Calibri" w:hAnsi="Calibri"/>
        </w:rPr>
        <w:t>subject leader</w:t>
      </w:r>
      <w:r w:rsidRPr="00425C4E">
        <w:rPr>
          <w:rFonts w:ascii="Calibri" w:hAnsi="Calibri"/>
        </w:rPr>
        <w:t xml:space="preserve"> and other members of staff so that documentation reflects the views of all ensuring we are all working towards the same aims and purposes.</w:t>
      </w:r>
    </w:p>
    <w:p w:rsidR="00CE31BF" w:rsidRDefault="00CE31BF">
      <w:pPr>
        <w:rPr>
          <w:rFonts w:ascii="Calibri" w:hAnsi="Calibri"/>
        </w:rPr>
      </w:pPr>
    </w:p>
    <w:p w:rsidR="00CE31BF" w:rsidRDefault="00CE31BF">
      <w:pPr>
        <w:rPr>
          <w:rFonts w:ascii="Calibri" w:hAnsi="Calibri"/>
          <w:b/>
        </w:rPr>
      </w:pPr>
      <w:r w:rsidRPr="00CE31BF">
        <w:rPr>
          <w:rFonts w:ascii="Calibri" w:hAnsi="Calibri"/>
          <w:b/>
        </w:rPr>
        <w:t>F. IMPACT</w:t>
      </w:r>
    </w:p>
    <w:p w:rsidR="00CE31BF" w:rsidRDefault="00CE31BF">
      <w:pPr>
        <w:rPr>
          <w:rFonts w:ascii="Calibri" w:hAnsi="Calibri"/>
          <w:b/>
        </w:rPr>
      </w:pPr>
    </w:p>
    <w:p w:rsidR="00662D44" w:rsidRPr="00662D44" w:rsidRDefault="00662D44" w:rsidP="00662D44">
      <w:pPr>
        <w:rPr>
          <w:rFonts w:ascii="Calibri" w:hAnsi="Calibri"/>
        </w:rPr>
      </w:pPr>
      <w:r w:rsidRPr="00662D44">
        <w:rPr>
          <w:rFonts w:ascii="Calibri" w:hAnsi="Calibri"/>
        </w:rPr>
        <w:t>Our Science Principles neatly sum up what we expect from Science teaching and learning at Churchfields.</w:t>
      </w:r>
    </w:p>
    <w:p w:rsidR="00662D44" w:rsidRPr="00662D44" w:rsidRDefault="00662D44" w:rsidP="00662D44">
      <w:pPr>
        <w:rPr>
          <w:rFonts w:ascii="Calibri" w:hAnsi="Calibri"/>
        </w:rPr>
      </w:pPr>
    </w:p>
    <w:p w:rsidR="00CE31BF" w:rsidRPr="00662D44" w:rsidRDefault="00662D44">
      <w:pPr>
        <w:rPr>
          <w:rFonts w:ascii="Calibri" w:hAnsi="Calibri"/>
        </w:rPr>
      </w:pPr>
      <w:r w:rsidRPr="00662D44">
        <w:rPr>
          <w:rFonts w:ascii="Calibri" w:hAnsi="Calibri"/>
        </w:rPr>
        <w:t>For our</w:t>
      </w:r>
      <w:r w:rsidR="004D07D4" w:rsidRPr="00662D44">
        <w:rPr>
          <w:rFonts w:ascii="Calibri" w:hAnsi="Calibri"/>
        </w:rPr>
        <w:t xml:space="preserve"> </w:t>
      </w:r>
      <w:r w:rsidRPr="00662D44">
        <w:rPr>
          <w:rFonts w:ascii="Calibri" w:hAnsi="Calibri"/>
        </w:rPr>
        <w:t>Churchfields pupils we</w:t>
      </w:r>
      <w:r w:rsidR="004D07D4" w:rsidRPr="00662D44">
        <w:rPr>
          <w:rFonts w:ascii="Calibri" w:hAnsi="Calibri"/>
        </w:rPr>
        <w:t xml:space="preserve"> aim </w:t>
      </w:r>
      <w:r w:rsidR="00116613">
        <w:rPr>
          <w:rFonts w:ascii="Calibri" w:hAnsi="Calibri"/>
        </w:rPr>
        <w:t xml:space="preserve">to secure knowledge and understanding, </w:t>
      </w:r>
      <w:r w:rsidR="004D07D4" w:rsidRPr="00662D44">
        <w:rPr>
          <w:rFonts w:ascii="Calibri" w:hAnsi="Calibri"/>
        </w:rPr>
        <w:t xml:space="preserve">to </w:t>
      </w:r>
      <w:r w:rsidRPr="00662D44">
        <w:rPr>
          <w:rFonts w:ascii="Calibri" w:hAnsi="Calibri"/>
        </w:rPr>
        <w:t xml:space="preserve">inspire and </w:t>
      </w:r>
      <w:r w:rsidR="004D07D4" w:rsidRPr="00662D44">
        <w:rPr>
          <w:rFonts w:ascii="Calibri" w:hAnsi="Calibri"/>
        </w:rPr>
        <w:t xml:space="preserve">stimulate curiosity, </w:t>
      </w:r>
      <w:r w:rsidRPr="00662D44">
        <w:rPr>
          <w:rFonts w:ascii="Calibri" w:hAnsi="Calibri"/>
        </w:rPr>
        <w:t>foster independence and</w:t>
      </w:r>
      <w:r w:rsidR="004D07D4" w:rsidRPr="00662D44">
        <w:rPr>
          <w:rFonts w:ascii="Calibri" w:hAnsi="Calibri"/>
        </w:rPr>
        <w:t xml:space="preserve"> encourage questioning about the world around them. It is our duty as </w:t>
      </w:r>
      <w:r w:rsidR="00116613" w:rsidRPr="00662D44">
        <w:rPr>
          <w:rFonts w:ascii="Calibri" w:hAnsi="Calibri"/>
        </w:rPr>
        <w:t>educators to</w:t>
      </w:r>
      <w:r w:rsidR="004D07D4" w:rsidRPr="00662D44">
        <w:rPr>
          <w:rFonts w:ascii="Calibri" w:hAnsi="Calibri"/>
        </w:rPr>
        <w:t xml:space="preserve"> develop and build </w:t>
      </w:r>
      <w:r w:rsidR="00116613" w:rsidRPr="00662D44">
        <w:rPr>
          <w:rFonts w:ascii="Calibri" w:hAnsi="Calibri"/>
        </w:rPr>
        <w:t xml:space="preserve">children’s </w:t>
      </w:r>
      <w:r w:rsidR="00116613" w:rsidRPr="00116613">
        <w:rPr>
          <w:rFonts w:ascii="Calibri" w:hAnsi="Calibri"/>
          <w:b/>
        </w:rPr>
        <w:t>Science</w:t>
      </w:r>
      <w:r w:rsidR="004D07D4" w:rsidRPr="00116613">
        <w:rPr>
          <w:rFonts w:ascii="Calibri" w:hAnsi="Calibri"/>
          <w:b/>
        </w:rPr>
        <w:t xml:space="preserve"> Capital</w:t>
      </w:r>
      <w:r w:rsidR="004D07D4" w:rsidRPr="00662D44">
        <w:rPr>
          <w:rFonts w:ascii="Calibri" w:hAnsi="Calibri"/>
        </w:rPr>
        <w:t xml:space="preserve"> so that they are enthused and enabled to appreciate and pursue science learning in </w:t>
      </w:r>
      <w:r w:rsidR="00116613" w:rsidRPr="00662D44">
        <w:rPr>
          <w:rFonts w:ascii="Calibri" w:hAnsi="Calibri"/>
        </w:rPr>
        <w:t>the future</w:t>
      </w:r>
      <w:r w:rsidR="004D07D4" w:rsidRPr="00662D44">
        <w:rPr>
          <w:rFonts w:ascii="Calibri" w:hAnsi="Calibri"/>
        </w:rPr>
        <w:t xml:space="preserve"> and </w:t>
      </w:r>
      <w:r w:rsidR="00116613" w:rsidRPr="00662D44">
        <w:rPr>
          <w:rFonts w:ascii="Calibri" w:hAnsi="Calibri"/>
        </w:rPr>
        <w:t>understand its</w:t>
      </w:r>
      <w:r w:rsidR="004D07D4" w:rsidRPr="00662D44">
        <w:rPr>
          <w:rFonts w:ascii="Calibri" w:hAnsi="Calibri"/>
        </w:rPr>
        <w:t xml:space="preserve"> application and importance in our daily lives.</w:t>
      </w:r>
    </w:p>
    <w:p w:rsidR="00662D44" w:rsidRDefault="00662D44">
      <w:pPr>
        <w:rPr>
          <w:rFonts w:ascii="Calibri" w:hAnsi="Calibri"/>
          <w:b/>
        </w:rPr>
      </w:pPr>
    </w:p>
    <w:p w:rsidR="00116613" w:rsidRDefault="00116613">
      <w:pPr>
        <w:rPr>
          <w:rFonts w:ascii="Calibri" w:hAnsi="Calibri"/>
        </w:rPr>
      </w:pPr>
    </w:p>
    <w:p w:rsidR="00401914" w:rsidRDefault="00401914">
      <w:pPr>
        <w:rPr>
          <w:rFonts w:ascii="Calibri" w:hAnsi="Calibri"/>
          <w:b/>
        </w:rPr>
      </w:pPr>
    </w:p>
    <w:p w:rsidR="00401914" w:rsidRDefault="00401914">
      <w:pPr>
        <w:rPr>
          <w:rFonts w:ascii="Calibri" w:hAnsi="Calibri"/>
          <w:b/>
        </w:rPr>
      </w:pPr>
    </w:p>
    <w:p w:rsidR="00401914" w:rsidRDefault="00401914">
      <w:pPr>
        <w:rPr>
          <w:rFonts w:ascii="Calibri" w:hAnsi="Calibri"/>
          <w:b/>
        </w:rPr>
      </w:pPr>
    </w:p>
    <w:p w:rsidR="00401914" w:rsidRDefault="00401914">
      <w:pPr>
        <w:rPr>
          <w:rFonts w:ascii="Calibri" w:hAnsi="Calibri"/>
          <w:b/>
        </w:rPr>
      </w:pPr>
    </w:p>
    <w:p w:rsidR="00401914" w:rsidRDefault="00401914">
      <w:pPr>
        <w:rPr>
          <w:rFonts w:ascii="Calibri" w:hAnsi="Calibri"/>
          <w:b/>
        </w:rPr>
      </w:pPr>
    </w:p>
    <w:p w:rsidR="00401914" w:rsidRDefault="00401914">
      <w:pPr>
        <w:rPr>
          <w:rFonts w:ascii="Calibri" w:hAnsi="Calibri"/>
          <w:b/>
        </w:rPr>
      </w:pPr>
    </w:p>
    <w:p w:rsidR="00401914" w:rsidRDefault="00401914">
      <w:pPr>
        <w:rPr>
          <w:rFonts w:ascii="Calibri" w:hAnsi="Calibri"/>
          <w:b/>
        </w:rPr>
      </w:pPr>
    </w:p>
    <w:p w:rsidR="00401914" w:rsidRDefault="00401914">
      <w:pPr>
        <w:rPr>
          <w:rFonts w:ascii="Calibri" w:hAnsi="Calibri"/>
          <w:b/>
        </w:rPr>
      </w:pPr>
    </w:p>
    <w:p w:rsidR="00401914" w:rsidRDefault="00401914">
      <w:pPr>
        <w:rPr>
          <w:rFonts w:ascii="Calibri" w:hAnsi="Calibri"/>
          <w:b/>
        </w:rPr>
      </w:pPr>
    </w:p>
    <w:p w:rsidR="00401914" w:rsidRDefault="00401914">
      <w:pPr>
        <w:rPr>
          <w:rFonts w:ascii="Calibri" w:hAnsi="Calibri"/>
          <w:b/>
        </w:rPr>
      </w:pPr>
    </w:p>
    <w:p w:rsidR="00401914" w:rsidRDefault="00401914">
      <w:pPr>
        <w:rPr>
          <w:rFonts w:ascii="Calibri" w:hAnsi="Calibri"/>
          <w:b/>
        </w:rPr>
      </w:pPr>
    </w:p>
    <w:p w:rsidR="00990858" w:rsidRDefault="00990858">
      <w:pPr>
        <w:rPr>
          <w:rFonts w:ascii="Calibri" w:hAnsi="Calibri"/>
          <w:b/>
        </w:rPr>
      </w:pPr>
    </w:p>
    <w:p w:rsidR="00F72A92" w:rsidRPr="00116613" w:rsidRDefault="00F72A92">
      <w:pPr>
        <w:rPr>
          <w:rFonts w:ascii="Calibri" w:hAnsi="Calibri"/>
          <w:b/>
        </w:rPr>
      </w:pPr>
      <w:r w:rsidRPr="00116613">
        <w:rPr>
          <w:rFonts w:ascii="Calibri" w:hAnsi="Calibri"/>
          <w:b/>
        </w:rPr>
        <w:lastRenderedPageBreak/>
        <w:t>APPENDIX 1:</w:t>
      </w:r>
    </w:p>
    <w:p w:rsidR="00662D44" w:rsidRDefault="00662D44">
      <w:pPr>
        <w:rPr>
          <w:rFonts w:ascii="Calibri" w:hAnsi="Calibri"/>
        </w:rPr>
      </w:pPr>
    </w:p>
    <w:p w:rsidR="00662D44" w:rsidRPr="00425C4E" w:rsidRDefault="00662D44">
      <w:pPr>
        <w:rPr>
          <w:rFonts w:ascii="Calibri" w:eastAsia="Times New Roman" w:hAnsi="Calibri"/>
        </w:rPr>
      </w:pPr>
    </w:p>
    <w:p w:rsidR="00713EA1" w:rsidRDefault="00662D44" w:rsidP="00662D44">
      <w:pPr>
        <w:jc w:val="center"/>
        <w:rPr>
          <w:rFonts w:eastAsia="Times New Roman"/>
          <w:sz w:val="18"/>
        </w:rPr>
      </w:pPr>
      <w:r w:rsidRPr="0076521B">
        <w:rPr>
          <w:noProof/>
          <w:lang w:val="en-GB"/>
        </w:rPr>
        <w:drawing>
          <wp:inline distT="0" distB="0" distL="0" distR="0" wp14:anchorId="13AE2CB2" wp14:editId="1BF57132">
            <wp:extent cx="5265586" cy="1317778"/>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5265586" cy="1317778"/>
                    </a:xfrm>
                    <a:prstGeom prst="rect">
                      <a:avLst/>
                    </a:prstGeom>
                    <a:ln w="12700" cap="flat">
                      <a:noFill/>
                      <a:miter lim="400000"/>
                    </a:ln>
                    <a:effectLst/>
                  </pic:spPr>
                </pic:pic>
              </a:graphicData>
            </a:graphic>
          </wp:inline>
        </w:drawing>
      </w:r>
    </w:p>
    <w:p w:rsidR="00662D44" w:rsidRDefault="00662D44" w:rsidP="00662D44">
      <w:pPr>
        <w:jc w:val="center"/>
        <w:rPr>
          <w:rFonts w:eastAsia="Times New Roman"/>
          <w:sz w:val="18"/>
        </w:rPr>
      </w:pPr>
    </w:p>
    <w:p w:rsidR="00662D44" w:rsidRDefault="00662D44" w:rsidP="00662D44">
      <w:pPr>
        <w:jc w:val="center"/>
        <w:rPr>
          <w:rFonts w:eastAsia="Times New Roman"/>
          <w:sz w:val="18"/>
        </w:rPr>
      </w:pPr>
    </w:p>
    <w:p w:rsidR="00662D44" w:rsidRPr="00662D44" w:rsidRDefault="00662D44" w:rsidP="00662D44">
      <w:pPr>
        <w:jc w:val="center"/>
        <w:rPr>
          <w:b/>
          <w:i/>
          <w:color w:val="4F81BD" w:themeColor="accent1"/>
        </w:rPr>
      </w:pPr>
      <w:r w:rsidRPr="00662D44">
        <w:rPr>
          <w:b/>
          <w:i/>
          <w:color w:val="4F81BD" w:themeColor="accent1"/>
        </w:rPr>
        <w:t>Creating active, knowledgeable and curious scientists, who question, explore and investigate to help them understand and explain God’s world.</w:t>
      </w:r>
    </w:p>
    <w:p w:rsidR="00662D44" w:rsidRDefault="00662D44" w:rsidP="00662D44">
      <w:pPr>
        <w:jc w:val="center"/>
        <w:rPr>
          <w:rFonts w:eastAsia="Times New Roman"/>
          <w:sz w:val="18"/>
        </w:rPr>
      </w:pPr>
    </w:p>
    <w:p w:rsidR="00662D44" w:rsidRPr="00662D44" w:rsidRDefault="00662D44" w:rsidP="00662D44">
      <w:pPr>
        <w:jc w:val="center"/>
        <w:rPr>
          <w:rFonts w:eastAsia="Times New Roman"/>
          <w:sz w:val="18"/>
        </w:rPr>
      </w:pPr>
    </w:p>
    <w:p w:rsidR="00F72A92" w:rsidRPr="00662D44" w:rsidRDefault="00F72A92" w:rsidP="00F72A92">
      <w:pPr>
        <w:pStyle w:val="ListParagraph"/>
        <w:jc w:val="center"/>
        <w:rPr>
          <w:b/>
          <w:u w:val="single"/>
        </w:rPr>
      </w:pPr>
      <w:r w:rsidRPr="00662D44">
        <w:rPr>
          <w:b/>
          <w:u w:val="single"/>
        </w:rPr>
        <w:t>Our Science Principles</w:t>
      </w:r>
    </w:p>
    <w:p w:rsidR="00F72A92" w:rsidRPr="00662D44" w:rsidRDefault="00F72A92" w:rsidP="0076521B">
      <w:pPr>
        <w:pStyle w:val="ListParagraph"/>
      </w:pPr>
    </w:p>
    <w:p w:rsidR="0076521B" w:rsidRPr="00662D44" w:rsidRDefault="0076521B" w:rsidP="0076521B">
      <w:pPr>
        <w:pStyle w:val="ListParagraph"/>
      </w:pPr>
      <w:r w:rsidRPr="00662D44">
        <w:t>Effective Science learning takes place when…</w:t>
      </w:r>
    </w:p>
    <w:p w:rsidR="0076521B" w:rsidRPr="00662D44" w:rsidRDefault="0076521B" w:rsidP="0076521B">
      <w:pPr>
        <w:pStyle w:val="ListParagraph"/>
      </w:pP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Pupils and teachers are enthusiastic and engaged in learning activities and our curiosity is stimulated.</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Children readily raise questions and are encouraged to ask and answer questions through research and hands on activities</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 xml:space="preserve">Children’s skills and knowledge are combined in practical hands on learning activities </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Children are inspired find out more about their science learning independently or shared further</w:t>
      </w:r>
      <w:r w:rsidR="00116613">
        <w:t xml:space="preserve"> with their parents and </w:t>
      </w:r>
      <w:proofErr w:type="spellStart"/>
      <w:r w:rsidR="00116613">
        <w:t>carers</w:t>
      </w:r>
      <w:proofErr w:type="spellEnd"/>
      <w:r w:rsidR="00116613">
        <w:t xml:space="preserve"> </w:t>
      </w:r>
      <w:r w:rsidRPr="00662D44">
        <w:t>at home</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Children deepen their understanding as learning is memorable and progress is made because teachers are clear about prior learning and next steps</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Children and teachers make links to other areas of the curriculum and real world applications and examples</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Quality science resources , including visits, visitors, technology and the outdoors are accessible and used frequently</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Science is celebrated throughout the school in e.g. Science week, displays and communications from school to the wider community – we share the AWE and WOW! of science</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Children and teachers confidently communicate science thinking using appropriate science vocabulary</w:t>
      </w:r>
    </w:p>
    <w:p w:rsidR="0076521B" w:rsidRDefault="0076521B" w:rsidP="0076521B">
      <w:pPr>
        <w:jc w:val="center"/>
      </w:pPr>
      <w:r w:rsidRPr="00662D44">
        <w:t>Pupil Voice Version</w:t>
      </w:r>
    </w:p>
    <w:p w:rsidR="00662D44" w:rsidRPr="00662D44" w:rsidRDefault="00662D44" w:rsidP="0076521B">
      <w:pPr>
        <w:jc w:val="center"/>
      </w:pP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 xml:space="preserve">I feel enthusiastic, engaged and curious in science lessons. </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 xml:space="preserve">I am encouraged to ask questions when researching and taking part in experiments. </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 xml:space="preserve">I use my science skills and knowledge in experiments. </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 xml:space="preserve">I am inspired to learn more about science topics outside of school and share my understanding with adults at home. </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 xml:space="preserve">I gain new knowledge, understanding and skills and build on what I already know. </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lastRenderedPageBreak/>
        <w:t>I understand how science at school is connected to science in the real world.</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We use a variety of resources in science lessons including using the outdoors, technology and have science visitors in school.</w:t>
      </w:r>
    </w:p>
    <w:p w:rsidR="0076521B" w:rsidRPr="00662D44" w:rsidRDefault="0076521B" w:rsidP="0076521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 xml:space="preserve">I can share my science learning in school in Gem Learner assemblies and I see my work on displays. </w:t>
      </w:r>
    </w:p>
    <w:p w:rsidR="00116613" w:rsidRDefault="0076521B" w:rsidP="001166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662D44">
        <w:t xml:space="preserve">I speak confidently in science using scientific vocabulary. </w:t>
      </w:r>
    </w:p>
    <w:p w:rsidR="00662D44" w:rsidRPr="00401914" w:rsidRDefault="00401914" w:rsidP="0040191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b/>
        </w:rPr>
      </w:pPr>
      <w:r>
        <w:rPr>
          <w:rFonts w:ascii="Calibri" w:hAnsi="Calibri"/>
          <w:b/>
        </w:rPr>
        <w:t>APPENDIX 2</w:t>
      </w:r>
      <w:r w:rsidR="00662D44">
        <w:rPr>
          <w:noProof/>
          <w:lang w:val="en-GB"/>
        </w:rPr>
        <w:drawing>
          <wp:inline distT="0" distB="0" distL="0" distR="0" wp14:anchorId="3B87347A" wp14:editId="4CF4F872">
            <wp:extent cx="5950813"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50813" cy="2095500"/>
                    </a:xfrm>
                    <a:prstGeom prst="rect">
                      <a:avLst/>
                    </a:prstGeom>
                  </pic:spPr>
                </pic:pic>
              </a:graphicData>
            </a:graphic>
          </wp:inline>
        </w:drawing>
      </w:r>
    </w:p>
    <w:p w:rsidR="000F6D82" w:rsidRDefault="00662D44" w:rsidP="0011661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pPr>
      <w:r>
        <w:rPr>
          <w:noProof/>
          <w:lang w:val="en-GB"/>
        </w:rPr>
        <w:drawing>
          <wp:inline distT="0" distB="0" distL="0" distR="0" wp14:anchorId="5877849B" wp14:editId="7C2701C6">
            <wp:extent cx="5838825" cy="24471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38825" cy="2447191"/>
                    </a:xfrm>
                    <a:prstGeom prst="rect">
                      <a:avLst/>
                    </a:prstGeom>
                  </pic:spPr>
                </pic:pic>
              </a:graphicData>
            </a:graphic>
          </wp:inline>
        </w:drawing>
      </w:r>
    </w:p>
    <w:p w:rsidR="00662D44" w:rsidRDefault="00662D44" w:rsidP="000F6D82">
      <w:pPr>
        <w:pStyle w:val="Default"/>
      </w:pPr>
    </w:p>
    <w:p w:rsidR="00662D44" w:rsidRPr="00116613" w:rsidRDefault="00662D44" w:rsidP="000F6D82">
      <w:pPr>
        <w:pStyle w:val="Default"/>
        <w:rPr>
          <w:b/>
        </w:rPr>
      </w:pPr>
      <w:r w:rsidRPr="00116613">
        <w:rPr>
          <w:b/>
        </w:rPr>
        <w:t>APPENDIX 3:</w:t>
      </w:r>
    </w:p>
    <w:p w:rsidR="000F6D82" w:rsidRPr="000F6D82" w:rsidRDefault="000F6D82" w:rsidP="000F6D82">
      <w:pPr>
        <w:pStyle w:val="Default"/>
        <w:jc w:val="center"/>
        <w:rPr>
          <w:sz w:val="44"/>
          <w:szCs w:val="56"/>
          <w:u w:val="single"/>
        </w:rPr>
      </w:pPr>
      <w:r w:rsidRPr="000F6D82">
        <w:rPr>
          <w:b/>
          <w:bCs/>
          <w:sz w:val="44"/>
          <w:szCs w:val="56"/>
          <w:u w:val="single"/>
        </w:rPr>
        <w:t>Why use Floor Books in Science?</w:t>
      </w:r>
    </w:p>
    <w:p w:rsidR="000F6D82" w:rsidRPr="000F6D82" w:rsidRDefault="000F6D82" w:rsidP="000F6D82">
      <w:pPr>
        <w:pStyle w:val="Default"/>
        <w:rPr>
          <w:sz w:val="18"/>
        </w:rPr>
      </w:pPr>
    </w:p>
    <w:p w:rsidR="000F6D82" w:rsidRPr="000F6D82" w:rsidRDefault="000F6D82" w:rsidP="000F6D82">
      <w:pPr>
        <w:pStyle w:val="Default"/>
        <w:jc w:val="center"/>
        <w:rPr>
          <w:sz w:val="22"/>
          <w:szCs w:val="32"/>
        </w:rPr>
      </w:pPr>
      <w:r w:rsidRPr="000F6D82">
        <w:rPr>
          <w:b/>
          <w:bCs/>
          <w:i/>
          <w:iCs/>
          <w:sz w:val="22"/>
          <w:szCs w:val="32"/>
        </w:rPr>
        <w:t>“Using floor books in science promotes the development of children’s ideas, thinking and reasoning skills, models the collaborative nature of science and supports effective teacher assessment.”</w:t>
      </w:r>
    </w:p>
    <w:p w:rsidR="000F6D82" w:rsidRPr="000F6D82" w:rsidRDefault="000F6D82" w:rsidP="000F6D82">
      <w:pPr>
        <w:jc w:val="right"/>
        <w:rPr>
          <w:sz w:val="18"/>
        </w:rPr>
      </w:pPr>
      <w:r w:rsidRPr="000F6D82">
        <w:rPr>
          <w:sz w:val="18"/>
        </w:rPr>
        <w:t xml:space="preserve">Alison </w:t>
      </w:r>
      <w:proofErr w:type="spellStart"/>
      <w:r w:rsidRPr="000F6D82">
        <w:rPr>
          <w:sz w:val="18"/>
        </w:rPr>
        <w:t>Trew</w:t>
      </w:r>
      <w:proofErr w:type="spellEnd"/>
      <w:r w:rsidRPr="000F6D82">
        <w:rPr>
          <w:sz w:val="18"/>
        </w:rPr>
        <w:t xml:space="preserve"> &amp; Caroline </w:t>
      </w:r>
      <w:proofErr w:type="spellStart"/>
      <w:r w:rsidRPr="000F6D82">
        <w:rPr>
          <w:sz w:val="18"/>
        </w:rPr>
        <w:t>Skerry</w:t>
      </w:r>
      <w:proofErr w:type="spellEnd"/>
      <w:r w:rsidRPr="000F6D82">
        <w:rPr>
          <w:sz w:val="18"/>
        </w:rPr>
        <w:t xml:space="preserve"> (Fellows, PSTT)</w:t>
      </w:r>
    </w:p>
    <w:p w:rsidR="000F6D82" w:rsidRDefault="000F6D82" w:rsidP="000F6D82">
      <w:pPr>
        <w:pStyle w:val="Default"/>
      </w:pPr>
    </w:p>
    <w:p w:rsidR="000F6D82" w:rsidRDefault="000F6D82" w:rsidP="000F6D82">
      <w:pPr>
        <w:pStyle w:val="Default"/>
      </w:pPr>
      <w:r>
        <w:t xml:space="preserve"> </w:t>
      </w:r>
      <w:r>
        <w:rPr>
          <w:b/>
          <w:bCs/>
          <w:sz w:val="32"/>
          <w:szCs w:val="32"/>
        </w:rPr>
        <w:t>Using floor books in science can:</w:t>
      </w:r>
    </w:p>
    <w:p w:rsidR="000F6D82" w:rsidRDefault="000F6D82" w:rsidP="000F6D82">
      <w:pPr>
        <w:pStyle w:val="Default"/>
        <w:spacing w:after="86"/>
        <w:rPr>
          <w:sz w:val="22"/>
          <w:szCs w:val="22"/>
        </w:rPr>
      </w:pPr>
      <w:r>
        <w:rPr>
          <w:sz w:val="22"/>
          <w:szCs w:val="22"/>
        </w:rPr>
        <w:t xml:space="preserve">• Provide an insight into children's </w:t>
      </w:r>
      <w:r>
        <w:rPr>
          <w:b/>
          <w:bCs/>
          <w:sz w:val="22"/>
          <w:szCs w:val="22"/>
        </w:rPr>
        <w:t xml:space="preserve">scientific enquiry skills </w:t>
      </w:r>
      <w:r>
        <w:rPr>
          <w:sz w:val="22"/>
          <w:szCs w:val="22"/>
        </w:rPr>
        <w:t xml:space="preserve">and their </w:t>
      </w:r>
      <w:r>
        <w:rPr>
          <w:b/>
          <w:bCs/>
          <w:sz w:val="22"/>
          <w:szCs w:val="22"/>
        </w:rPr>
        <w:t xml:space="preserve">conceptual understanding of science processes </w:t>
      </w:r>
      <w:r>
        <w:rPr>
          <w:sz w:val="22"/>
          <w:szCs w:val="22"/>
        </w:rPr>
        <w:t xml:space="preserve">though photographs and children’s comments: some of these skills are only evident when children are talking and doing </w:t>
      </w:r>
    </w:p>
    <w:p w:rsidR="000F6D82" w:rsidRDefault="000F6D82" w:rsidP="000F6D82">
      <w:pPr>
        <w:pStyle w:val="Default"/>
        <w:spacing w:after="86"/>
        <w:rPr>
          <w:sz w:val="22"/>
          <w:szCs w:val="22"/>
        </w:rPr>
      </w:pPr>
      <w:r>
        <w:rPr>
          <w:sz w:val="22"/>
          <w:szCs w:val="22"/>
        </w:rPr>
        <w:lastRenderedPageBreak/>
        <w:t xml:space="preserve">• Provide evidence of all types of </w:t>
      </w:r>
      <w:r>
        <w:rPr>
          <w:b/>
          <w:bCs/>
          <w:sz w:val="22"/>
          <w:szCs w:val="22"/>
        </w:rPr>
        <w:t xml:space="preserve">scientific enquiry </w:t>
      </w:r>
      <w:r>
        <w:rPr>
          <w:sz w:val="22"/>
          <w:szCs w:val="22"/>
        </w:rPr>
        <w:t xml:space="preserve">over the course of a year: floor books are especially helpful for children who can explain their science investigations orally but may struggle to present their work in written form </w:t>
      </w:r>
    </w:p>
    <w:p w:rsidR="000F6D82" w:rsidRDefault="000F6D82" w:rsidP="000F6D82">
      <w:pPr>
        <w:pStyle w:val="Default"/>
        <w:spacing w:after="86"/>
        <w:rPr>
          <w:sz w:val="22"/>
          <w:szCs w:val="22"/>
        </w:rPr>
      </w:pPr>
      <w:r>
        <w:rPr>
          <w:sz w:val="22"/>
          <w:szCs w:val="22"/>
        </w:rPr>
        <w:t xml:space="preserve">• Support </w:t>
      </w:r>
      <w:r>
        <w:rPr>
          <w:b/>
          <w:bCs/>
          <w:sz w:val="22"/>
          <w:szCs w:val="22"/>
        </w:rPr>
        <w:t>teachers’ assessment</w:t>
      </w:r>
      <w:r>
        <w:rPr>
          <w:sz w:val="22"/>
          <w:szCs w:val="22"/>
        </w:rPr>
        <w:t xml:space="preserve">: by making it easier to track developments in children's ideas, both individually and as a class; by providing teachers with a large body of evidence on which to make summative judgments about a child's level of achievement over a period of time </w:t>
      </w:r>
    </w:p>
    <w:p w:rsidR="000F6D82" w:rsidRDefault="000F6D82" w:rsidP="000F6D82">
      <w:pPr>
        <w:pStyle w:val="Default"/>
        <w:spacing w:after="86"/>
        <w:rPr>
          <w:sz w:val="22"/>
          <w:szCs w:val="22"/>
        </w:rPr>
      </w:pPr>
      <w:r>
        <w:rPr>
          <w:sz w:val="22"/>
          <w:szCs w:val="22"/>
        </w:rPr>
        <w:t xml:space="preserve">• Promote </w:t>
      </w:r>
      <w:r>
        <w:rPr>
          <w:b/>
          <w:bCs/>
          <w:sz w:val="22"/>
          <w:szCs w:val="22"/>
        </w:rPr>
        <w:t xml:space="preserve">collaboration </w:t>
      </w:r>
      <w:r>
        <w:rPr>
          <w:sz w:val="22"/>
          <w:szCs w:val="22"/>
        </w:rPr>
        <w:t xml:space="preserve">and group work in science </w:t>
      </w:r>
    </w:p>
    <w:p w:rsidR="000F6D82" w:rsidRDefault="000F6D82" w:rsidP="000F6D82">
      <w:pPr>
        <w:pStyle w:val="Default"/>
        <w:spacing w:after="86"/>
        <w:rPr>
          <w:sz w:val="22"/>
          <w:szCs w:val="22"/>
        </w:rPr>
      </w:pPr>
      <w:r>
        <w:rPr>
          <w:sz w:val="22"/>
          <w:szCs w:val="22"/>
        </w:rPr>
        <w:t xml:space="preserve">• </w:t>
      </w:r>
      <w:r>
        <w:rPr>
          <w:b/>
          <w:bCs/>
          <w:sz w:val="22"/>
          <w:szCs w:val="22"/>
        </w:rPr>
        <w:t>Motivate children</w:t>
      </w:r>
      <w:r>
        <w:rPr>
          <w:sz w:val="22"/>
          <w:szCs w:val="22"/>
        </w:rPr>
        <w:t xml:space="preserve">: an opportunity for reluctant writers to demonstrate their knowledge and skills; celebrate everyone’s learning </w:t>
      </w:r>
    </w:p>
    <w:p w:rsidR="000F6D82" w:rsidRDefault="000F6D82" w:rsidP="000F6D82">
      <w:pPr>
        <w:pStyle w:val="Default"/>
        <w:spacing w:after="86"/>
        <w:rPr>
          <w:sz w:val="22"/>
          <w:szCs w:val="22"/>
        </w:rPr>
      </w:pPr>
      <w:r>
        <w:rPr>
          <w:sz w:val="22"/>
          <w:szCs w:val="22"/>
        </w:rPr>
        <w:t xml:space="preserve">• Provide evidence of </w:t>
      </w:r>
      <w:r>
        <w:rPr>
          <w:b/>
          <w:bCs/>
          <w:sz w:val="22"/>
          <w:szCs w:val="22"/>
        </w:rPr>
        <w:t xml:space="preserve">high-quality science teaching </w:t>
      </w:r>
      <w:r>
        <w:rPr>
          <w:sz w:val="22"/>
          <w:szCs w:val="22"/>
        </w:rPr>
        <w:t xml:space="preserve">for external accountability (e.g. Ofsted), particularly assessment for learning and responsive teaching </w:t>
      </w:r>
    </w:p>
    <w:p w:rsidR="000F6D82" w:rsidRDefault="000F6D82" w:rsidP="000F6D82">
      <w:pPr>
        <w:pStyle w:val="Default"/>
        <w:rPr>
          <w:sz w:val="22"/>
          <w:szCs w:val="22"/>
        </w:rPr>
      </w:pPr>
      <w:r>
        <w:rPr>
          <w:sz w:val="22"/>
          <w:szCs w:val="22"/>
        </w:rPr>
        <w:t xml:space="preserve">• Enable teachers and pupils to refer to previous learning, including from earlier year groups </w:t>
      </w:r>
    </w:p>
    <w:p w:rsidR="000F6D82" w:rsidRDefault="000F6D82" w:rsidP="000F6D82">
      <w:pPr>
        <w:pStyle w:val="Default"/>
        <w:rPr>
          <w:sz w:val="22"/>
          <w:szCs w:val="22"/>
        </w:rPr>
      </w:pPr>
    </w:p>
    <w:p w:rsidR="000F6D82" w:rsidRDefault="000F6D82" w:rsidP="000F6D82">
      <w:pPr>
        <w:pStyle w:val="Default"/>
        <w:rPr>
          <w:sz w:val="32"/>
          <w:szCs w:val="32"/>
        </w:rPr>
      </w:pPr>
      <w:r>
        <w:rPr>
          <w:b/>
          <w:bCs/>
          <w:sz w:val="32"/>
          <w:szCs w:val="32"/>
        </w:rPr>
        <w:t xml:space="preserve">Be aware of: </w:t>
      </w:r>
    </w:p>
    <w:p w:rsidR="000F6D82" w:rsidRDefault="000F6D82" w:rsidP="000F6D82">
      <w:pPr>
        <w:pStyle w:val="Default"/>
        <w:spacing w:after="78"/>
        <w:rPr>
          <w:sz w:val="22"/>
          <w:szCs w:val="22"/>
        </w:rPr>
      </w:pPr>
      <w:r>
        <w:rPr>
          <w:sz w:val="22"/>
          <w:szCs w:val="22"/>
        </w:rPr>
        <w:t xml:space="preserve">• </w:t>
      </w:r>
      <w:r>
        <w:rPr>
          <w:b/>
          <w:bCs/>
          <w:sz w:val="22"/>
          <w:szCs w:val="22"/>
        </w:rPr>
        <w:t xml:space="preserve">Differentiation </w:t>
      </w:r>
      <w:r>
        <w:rPr>
          <w:sz w:val="22"/>
          <w:szCs w:val="22"/>
        </w:rPr>
        <w:t xml:space="preserve">- record one piece of work per ability group where appropriate </w:t>
      </w:r>
    </w:p>
    <w:p w:rsidR="000F6D82" w:rsidRDefault="000F6D82" w:rsidP="000F6D82">
      <w:pPr>
        <w:pStyle w:val="Default"/>
        <w:spacing w:after="78"/>
        <w:rPr>
          <w:sz w:val="22"/>
          <w:szCs w:val="22"/>
        </w:rPr>
      </w:pPr>
      <w:r>
        <w:rPr>
          <w:sz w:val="22"/>
          <w:szCs w:val="22"/>
        </w:rPr>
        <w:t xml:space="preserve">• </w:t>
      </w:r>
      <w:r>
        <w:rPr>
          <w:b/>
          <w:bCs/>
          <w:sz w:val="22"/>
          <w:szCs w:val="22"/>
        </w:rPr>
        <w:t xml:space="preserve">Recording attainment </w:t>
      </w:r>
      <w:r>
        <w:rPr>
          <w:sz w:val="22"/>
          <w:szCs w:val="22"/>
        </w:rPr>
        <w:t xml:space="preserve">- have a separate assessment file (e.g. for TAPS focused tasks) </w:t>
      </w:r>
    </w:p>
    <w:p w:rsidR="000F6D82" w:rsidRDefault="000F6D82" w:rsidP="000F6D82">
      <w:pPr>
        <w:pStyle w:val="Default"/>
        <w:spacing w:after="78"/>
        <w:rPr>
          <w:sz w:val="22"/>
          <w:szCs w:val="22"/>
        </w:rPr>
      </w:pPr>
      <w:r>
        <w:rPr>
          <w:sz w:val="22"/>
          <w:szCs w:val="22"/>
        </w:rPr>
        <w:t xml:space="preserve">• </w:t>
      </w:r>
      <w:r>
        <w:rPr>
          <w:b/>
          <w:bCs/>
          <w:sz w:val="22"/>
          <w:szCs w:val="22"/>
        </w:rPr>
        <w:t xml:space="preserve">Misconceptions </w:t>
      </w:r>
      <w:r>
        <w:rPr>
          <w:sz w:val="22"/>
          <w:szCs w:val="22"/>
        </w:rPr>
        <w:t xml:space="preserve">- ensure that these are addressed </w:t>
      </w:r>
    </w:p>
    <w:p w:rsidR="000F6D82" w:rsidRDefault="000F6D82" w:rsidP="000F6D82">
      <w:pPr>
        <w:pStyle w:val="Default"/>
        <w:spacing w:after="78"/>
        <w:rPr>
          <w:sz w:val="22"/>
          <w:szCs w:val="22"/>
        </w:rPr>
      </w:pPr>
      <w:r>
        <w:rPr>
          <w:sz w:val="22"/>
          <w:szCs w:val="22"/>
        </w:rPr>
        <w:t xml:space="preserve">• </w:t>
      </w:r>
      <w:r>
        <w:rPr>
          <w:b/>
          <w:bCs/>
          <w:sz w:val="22"/>
          <w:szCs w:val="22"/>
        </w:rPr>
        <w:t xml:space="preserve">Individual learning evidence </w:t>
      </w:r>
      <w:r>
        <w:rPr>
          <w:sz w:val="22"/>
          <w:szCs w:val="22"/>
        </w:rPr>
        <w:t xml:space="preserve">- ensure all children are included in the floor book </w:t>
      </w:r>
    </w:p>
    <w:p w:rsidR="000F6D82" w:rsidRDefault="000F6D82" w:rsidP="000F6D82">
      <w:pPr>
        <w:pStyle w:val="Default"/>
        <w:rPr>
          <w:sz w:val="22"/>
          <w:szCs w:val="22"/>
        </w:rPr>
      </w:pPr>
      <w:r>
        <w:rPr>
          <w:sz w:val="22"/>
          <w:szCs w:val="22"/>
        </w:rPr>
        <w:t xml:space="preserve">• </w:t>
      </w:r>
      <w:r>
        <w:rPr>
          <w:b/>
          <w:bCs/>
          <w:sz w:val="22"/>
          <w:szCs w:val="22"/>
        </w:rPr>
        <w:t xml:space="preserve">Marking </w:t>
      </w:r>
      <w:r>
        <w:rPr>
          <w:sz w:val="22"/>
          <w:szCs w:val="22"/>
        </w:rPr>
        <w:t xml:space="preserve">– instead of making, spend time after the lesson reviewing the evidence of children’s learning to gain a better insight of the children’s understanding and possible misconceptions </w:t>
      </w:r>
    </w:p>
    <w:p w:rsidR="000F6D82" w:rsidRDefault="000F6D82" w:rsidP="000F6D82">
      <w:pPr>
        <w:pStyle w:val="Default"/>
        <w:rPr>
          <w:sz w:val="22"/>
          <w:szCs w:val="22"/>
        </w:rPr>
      </w:pPr>
    </w:p>
    <w:p w:rsidR="000F6D82" w:rsidRDefault="000F6D82" w:rsidP="000F6D82">
      <w:pPr>
        <w:pStyle w:val="Default"/>
        <w:rPr>
          <w:sz w:val="22"/>
          <w:szCs w:val="22"/>
        </w:rPr>
      </w:pPr>
      <w:r>
        <w:rPr>
          <w:sz w:val="22"/>
          <w:szCs w:val="22"/>
        </w:rPr>
        <w:t>Churchfields floor books for science will:</w:t>
      </w:r>
    </w:p>
    <w:p w:rsidR="000F6D82" w:rsidRDefault="000F6D82" w:rsidP="000F6D82">
      <w:pPr>
        <w:pStyle w:val="Default"/>
        <w:rPr>
          <w:sz w:val="22"/>
          <w:szCs w:val="22"/>
        </w:rPr>
      </w:pPr>
    </w:p>
    <w:p w:rsidR="000F6D82" w:rsidRDefault="000F6D82" w:rsidP="000F6D82">
      <w:pPr>
        <w:pStyle w:val="Default"/>
        <w:numPr>
          <w:ilvl w:val="0"/>
          <w:numId w:val="33"/>
        </w:numPr>
        <w:rPr>
          <w:sz w:val="22"/>
          <w:szCs w:val="22"/>
        </w:rPr>
      </w:pPr>
      <w:r>
        <w:rPr>
          <w:sz w:val="22"/>
          <w:szCs w:val="22"/>
        </w:rPr>
        <w:t>Have the date and LO WS and knowledge clearly stated</w:t>
      </w:r>
    </w:p>
    <w:p w:rsidR="000F6D82" w:rsidRDefault="000F6D82" w:rsidP="000F6D82">
      <w:pPr>
        <w:pStyle w:val="Default"/>
        <w:numPr>
          <w:ilvl w:val="0"/>
          <w:numId w:val="33"/>
        </w:numPr>
        <w:rPr>
          <w:sz w:val="22"/>
          <w:szCs w:val="22"/>
        </w:rPr>
      </w:pPr>
      <w:r>
        <w:rPr>
          <w:sz w:val="22"/>
          <w:szCs w:val="22"/>
        </w:rPr>
        <w:t>Have photos, drawings</w:t>
      </w:r>
    </w:p>
    <w:p w:rsidR="000F6D82" w:rsidRDefault="000F6D82" w:rsidP="000F6D82">
      <w:pPr>
        <w:pStyle w:val="Default"/>
        <w:numPr>
          <w:ilvl w:val="0"/>
          <w:numId w:val="33"/>
        </w:numPr>
        <w:rPr>
          <w:sz w:val="22"/>
          <w:szCs w:val="22"/>
        </w:rPr>
      </w:pPr>
      <w:r>
        <w:rPr>
          <w:sz w:val="22"/>
          <w:szCs w:val="22"/>
        </w:rPr>
        <w:t>Referred to in teachers planning and evaluation notes</w:t>
      </w:r>
    </w:p>
    <w:p w:rsidR="000F6D82" w:rsidRDefault="000F6D82" w:rsidP="000F6D82">
      <w:pPr>
        <w:pStyle w:val="Default"/>
        <w:numPr>
          <w:ilvl w:val="0"/>
          <w:numId w:val="33"/>
        </w:numPr>
        <w:rPr>
          <w:sz w:val="22"/>
          <w:szCs w:val="22"/>
        </w:rPr>
      </w:pPr>
      <w:r>
        <w:rPr>
          <w:sz w:val="22"/>
          <w:szCs w:val="22"/>
        </w:rPr>
        <w:t>Have comments either written by children or scribed for them</w:t>
      </w:r>
    </w:p>
    <w:p w:rsidR="000F6D82" w:rsidRDefault="000F6D82" w:rsidP="000F6D82">
      <w:pPr>
        <w:pStyle w:val="Default"/>
        <w:numPr>
          <w:ilvl w:val="0"/>
          <w:numId w:val="33"/>
        </w:numPr>
        <w:rPr>
          <w:sz w:val="22"/>
          <w:szCs w:val="22"/>
        </w:rPr>
      </w:pPr>
      <w:r>
        <w:rPr>
          <w:sz w:val="22"/>
          <w:szCs w:val="22"/>
        </w:rPr>
        <w:t xml:space="preserve">Have </w:t>
      </w:r>
      <w:proofErr w:type="spellStart"/>
      <w:r>
        <w:rPr>
          <w:sz w:val="22"/>
          <w:szCs w:val="22"/>
        </w:rPr>
        <w:t>egs</w:t>
      </w:r>
      <w:proofErr w:type="spellEnd"/>
      <w:r>
        <w:rPr>
          <w:sz w:val="22"/>
          <w:szCs w:val="22"/>
        </w:rPr>
        <w:t xml:space="preserve"> of learning from a range of abilities/attainment</w:t>
      </w:r>
    </w:p>
    <w:p w:rsidR="000F6D82" w:rsidRDefault="000F6D82" w:rsidP="000F6D82">
      <w:pPr>
        <w:pStyle w:val="Default"/>
        <w:numPr>
          <w:ilvl w:val="0"/>
          <w:numId w:val="33"/>
        </w:numPr>
        <w:rPr>
          <w:sz w:val="22"/>
          <w:szCs w:val="22"/>
        </w:rPr>
      </w:pPr>
      <w:r>
        <w:rPr>
          <w:sz w:val="22"/>
          <w:szCs w:val="22"/>
        </w:rPr>
        <w:t>Be referred to regularly</w:t>
      </w:r>
    </w:p>
    <w:p w:rsidR="000F6D82" w:rsidRDefault="000F6D82" w:rsidP="000F6D82">
      <w:pPr>
        <w:pStyle w:val="Default"/>
        <w:numPr>
          <w:ilvl w:val="0"/>
          <w:numId w:val="33"/>
        </w:numPr>
        <w:rPr>
          <w:sz w:val="22"/>
          <w:szCs w:val="22"/>
        </w:rPr>
      </w:pPr>
      <w:r>
        <w:rPr>
          <w:sz w:val="22"/>
          <w:szCs w:val="22"/>
        </w:rPr>
        <w:t>Used to record existing knowledge and show progress from referring back to prior learning</w:t>
      </w:r>
    </w:p>
    <w:p w:rsidR="000F6D82" w:rsidRDefault="000F6D82" w:rsidP="000F6D82">
      <w:pPr>
        <w:pStyle w:val="Default"/>
        <w:numPr>
          <w:ilvl w:val="0"/>
          <w:numId w:val="33"/>
        </w:numPr>
        <w:rPr>
          <w:sz w:val="22"/>
          <w:szCs w:val="22"/>
        </w:rPr>
      </w:pPr>
      <w:r>
        <w:rPr>
          <w:sz w:val="22"/>
          <w:szCs w:val="22"/>
        </w:rPr>
        <w:t>Include all children and abilities</w:t>
      </w:r>
    </w:p>
    <w:p w:rsidR="000F6D82" w:rsidRDefault="000F6D82" w:rsidP="000F6D82">
      <w:pPr>
        <w:pStyle w:val="Default"/>
        <w:numPr>
          <w:ilvl w:val="0"/>
          <w:numId w:val="33"/>
        </w:numPr>
        <w:rPr>
          <w:sz w:val="22"/>
          <w:szCs w:val="22"/>
        </w:rPr>
      </w:pPr>
      <w:r>
        <w:rPr>
          <w:sz w:val="22"/>
          <w:szCs w:val="22"/>
        </w:rPr>
        <w:t>Are working documents and although not expected to be “display standard” should meet the expectations we have for all children’s books</w:t>
      </w:r>
    </w:p>
    <w:p w:rsidR="000F6D82" w:rsidRDefault="000F6D82" w:rsidP="000F6D82">
      <w:pPr>
        <w:pStyle w:val="Default"/>
        <w:numPr>
          <w:ilvl w:val="0"/>
          <w:numId w:val="33"/>
        </w:numPr>
        <w:rPr>
          <w:sz w:val="22"/>
          <w:szCs w:val="22"/>
        </w:rPr>
      </w:pPr>
      <w:r>
        <w:rPr>
          <w:sz w:val="22"/>
          <w:szCs w:val="22"/>
        </w:rPr>
        <w:t xml:space="preserve">Should always be presented alongside children and their own books when a learning conversation, book scrutiny </w:t>
      </w:r>
      <w:proofErr w:type="spellStart"/>
      <w:r>
        <w:rPr>
          <w:sz w:val="22"/>
          <w:szCs w:val="22"/>
        </w:rPr>
        <w:t>etc</w:t>
      </w:r>
      <w:proofErr w:type="spellEnd"/>
      <w:r>
        <w:rPr>
          <w:sz w:val="22"/>
          <w:szCs w:val="22"/>
        </w:rPr>
        <w:t xml:space="preserve"> is carried out</w:t>
      </w:r>
    </w:p>
    <w:p w:rsidR="00713EA1" w:rsidRPr="00772A75" w:rsidRDefault="00713EA1">
      <w:pPr>
        <w:rPr>
          <w:rFonts w:eastAsia="Times New Roman"/>
        </w:rPr>
      </w:pPr>
    </w:p>
    <w:sectPr w:rsidR="00713EA1" w:rsidRPr="00772A75" w:rsidSect="00401914">
      <w:headerReference w:type="default" r:id="rId11"/>
      <w:footerReference w:type="default" r:id="rId12"/>
      <w:type w:val="oddPage"/>
      <w:pgSz w:w="11900" w:h="16840"/>
      <w:pgMar w:top="1153" w:right="851" w:bottom="567" w:left="851" w:header="72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B7E" w:rsidRDefault="00370B7E">
      <w:r>
        <w:separator/>
      </w:r>
    </w:p>
  </w:endnote>
  <w:endnote w:type="continuationSeparator" w:id="0">
    <w:p w:rsidR="00370B7E" w:rsidRDefault="0037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 55 Roman">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EA1" w:rsidRDefault="005F528A">
    <w:pPr>
      <w:pStyle w:val="Footer"/>
      <w:ind w:right="360"/>
      <w:jc w:val="right"/>
      <w:rPr>
        <w:sz w:val="20"/>
        <w:szCs w:val="20"/>
      </w:rPr>
    </w:pPr>
    <w:r>
      <w:tab/>
    </w:r>
    <w:r>
      <w:rPr>
        <w:sz w:val="20"/>
        <w:szCs w:val="20"/>
      </w:rPr>
      <w:t xml:space="preserve">Date: December </w:t>
    </w:r>
    <w:r w:rsidR="00922EBF">
      <w:rPr>
        <w:sz w:val="20"/>
        <w:szCs w:val="20"/>
      </w:rPr>
      <w:t>2020</w:t>
    </w:r>
    <w:r>
      <w:rPr>
        <w:rFonts w:ascii="Arial Unicode MS" w:eastAsia="Arial Unicode MS" w:hAnsi="Arial Unicode MS" w:cs="Arial Unicode MS"/>
        <w:sz w:val="20"/>
        <w:szCs w:val="20"/>
      </w:rPr>
      <w:br/>
    </w:r>
  </w:p>
  <w:p w:rsidR="00713EA1" w:rsidRDefault="005F528A">
    <w:pPr>
      <w:pStyle w:val="Footer"/>
      <w:ind w:right="360"/>
      <w:jc w:val="right"/>
      <w:rPr>
        <w:sz w:val="20"/>
        <w:szCs w:val="20"/>
      </w:rPr>
    </w:pPr>
    <w:r>
      <w:t xml:space="preserve">Page </w:t>
    </w:r>
    <w:r>
      <w:fldChar w:fldCharType="begin"/>
    </w:r>
    <w:r>
      <w:instrText xml:space="preserve"> PAGE </w:instrText>
    </w:r>
    <w:r>
      <w:fldChar w:fldCharType="separate"/>
    </w:r>
    <w:r w:rsidR="006B157F">
      <w:rPr>
        <w:noProof/>
      </w:rPr>
      <w:t>10</w:t>
    </w:r>
    <w:r>
      <w:fldChar w:fldCharType="end"/>
    </w:r>
    <w:r>
      <w:t xml:space="preserve"> of </w:t>
    </w:r>
    <w:r>
      <w:fldChar w:fldCharType="begin"/>
    </w:r>
    <w:r>
      <w:instrText xml:space="preserve"> NUMPAGES </w:instrText>
    </w:r>
    <w:r>
      <w:fldChar w:fldCharType="separate"/>
    </w:r>
    <w:r w:rsidR="006B157F">
      <w:rPr>
        <w:noProof/>
      </w:rPr>
      <w:t>10</w:t>
    </w:r>
    <w:r>
      <w:fldChar w:fldCharType="end"/>
    </w:r>
    <w:r>
      <w:tab/>
    </w:r>
    <w:r w:rsidR="00922EBF">
      <w:rPr>
        <w:sz w:val="20"/>
        <w:szCs w:val="20"/>
      </w:rPr>
      <w:t>Review date: December 2023</w:t>
    </w:r>
  </w:p>
  <w:p w:rsidR="00713EA1" w:rsidRDefault="00713EA1">
    <w:pPr>
      <w:pStyle w:val="Footer"/>
      <w:tabs>
        <w:tab w:val="clear" w:pos="4153"/>
        <w:tab w:val="clear" w:pos="8306"/>
        <w:tab w:val="center" w:pos="2748"/>
        <w:tab w:val="right" w:pos="2978"/>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B7E" w:rsidRDefault="00370B7E">
      <w:r>
        <w:separator/>
      </w:r>
    </w:p>
  </w:footnote>
  <w:footnote w:type="continuationSeparator" w:id="0">
    <w:p w:rsidR="00370B7E" w:rsidRDefault="0037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EA1" w:rsidRDefault="005F528A">
    <w:pPr>
      <w:pStyle w:val="Header"/>
    </w:pPr>
    <w:r>
      <w:rPr>
        <w:b w:val="0"/>
        <w:bCs w:val="0"/>
        <w:sz w:val="20"/>
        <w:szCs w:val="20"/>
        <w:u w:val="none"/>
      </w:rPr>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2.35pt;height:540.35pt" o:bullet="t">
        <v:imagedata r:id="rId1" o:title="atom-1472657_960_720[1]"/>
      </v:shape>
    </w:pict>
  </w:numPicBullet>
  <w:abstractNum w:abstractNumId="0" w15:restartNumberingAfterBreak="0">
    <w:nsid w:val="0070744D"/>
    <w:multiLevelType w:val="hybridMultilevel"/>
    <w:tmpl w:val="08145F88"/>
    <w:styleLink w:val="ImportedStyle11"/>
    <w:lvl w:ilvl="0" w:tplc="6D8E535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3C5C8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FA4CFE">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4A304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0C3ADA">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EE2BB8">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860B5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42849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26F18C">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D2295E"/>
    <w:multiLevelType w:val="hybridMultilevel"/>
    <w:tmpl w:val="2578C5D6"/>
    <w:numStyleLink w:val="ImportedStyle3"/>
  </w:abstractNum>
  <w:abstractNum w:abstractNumId="2" w15:restartNumberingAfterBreak="0">
    <w:nsid w:val="087F2022"/>
    <w:multiLevelType w:val="hybridMultilevel"/>
    <w:tmpl w:val="D688D138"/>
    <w:numStyleLink w:val="ImportedStyle6"/>
  </w:abstractNum>
  <w:abstractNum w:abstractNumId="3" w15:restartNumberingAfterBreak="0">
    <w:nsid w:val="0FA568E6"/>
    <w:multiLevelType w:val="hybridMultilevel"/>
    <w:tmpl w:val="799CC0FE"/>
    <w:numStyleLink w:val="ImportedStyle9"/>
  </w:abstractNum>
  <w:abstractNum w:abstractNumId="4" w15:restartNumberingAfterBreak="0">
    <w:nsid w:val="0FC4111F"/>
    <w:multiLevelType w:val="hybridMultilevel"/>
    <w:tmpl w:val="1DE2E128"/>
    <w:styleLink w:val="ImportedStyle4"/>
    <w:lvl w:ilvl="0" w:tplc="3D9E4B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D2E1D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26B37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4288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CA458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F8DB5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9CBD8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88CFA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7016B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36F469E"/>
    <w:multiLevelType w:val="hybridMultilevel"/>
    <w:tmpl w:val="A508BBD4"/>
    <w:styleLink w:val="ImportedStyle10"/>
    <w:lvl w:ilvl="0" w:tplc="247E6E0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78E560">
      <w:start w:val="1"/>
      <w:numFmt w:val="lowerLetter"/>
      <w:lvlText w:val="%2."/>
      <w:lvlJc w:val="left"/>
      <w:pPr>
        <w:tabs>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38C8D2">
      <w:start w:val="1"/>
      <w:numFmt w:val="lowerRoman"/>
      <w:lvlText w:val="%3."/>
      <w:lvlJc w:val="left"/>
      <w:pPr>
        <w:tabs>
          <w:tab w:val="left" w:pos="1080"/>
        </w:tabs>
        <w:ind w:left="25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56CA36">
      <w:start w:val="1"/>
      <w:numFmt w:val="decimal"/>
      <w:lvlText w:val="%4."/>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2E7FDE">
      <w:start w:val="1"/>
      <w:numFmt w:val="lowerLetter"/>
      <w:lvlText w:val="%5."/>
      <w:lvlJc w:val="left"/>
      <w:pPr>
        <w:tabs>
          <w:tab w:val="left" w:pos="108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72F1D8">
      <w:start w:val="1"/>
      <w:numFmt w:val="lowerRoman"/>
      <w:lvlText w:val="%6."/>
      <w:lvlJc w:val="left"/>
      <w:pPr>
        <w:tabs>
          <w:tab w:val="left" w:pos="1080"/>
        </w:tabs>
        <w:ind w:left="46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6432C0">
      <w:start w:val="1"/>
      <w:numFmt w:val="decimal"/>
      <w:lvlText w:val="%7."/>
      <w:lvlJc w:val="left"/>
      <w:pPr>
        <w:tabs>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EFD24">
      <w:start w:val="1"/>
      <w:numFmt w:val="lowerLetter"/>
      <w:lvlText w:val="%8."/>
      <w:lvlJc w:val="left"/>
      <w:pPr>
        <w:tabs>
          <w:tab w:val="left" w:pos="108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2A3734">
      <w:start w:val="1"/>
      <w:numFmt w:val="lowerRoman"/>
      <w:lvlText w:val="%9."/>
      <w:lvlJc w:val="left"/>
      <w:pPr>
        <w:tabs>
          <w:tab w:val="left" w:pos="1080"/>
        </w:tabs>
        <w:ind w:left="68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C032FA"/>
    <w:multiLevelType w:val="hybridMultilevel"/>
    <w:tmpl w:val="DF7AEBA4"/>
    <w:styleLink w:val="ImportedStyle5"/>
    <w:lvl w:ilvl="0" w:tplc="7BBA06D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B03D3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DE7E5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6EBC5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1AA93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C63E0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4277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1C04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C8DCA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AB427A6"/>
    <w:multiLevelType w:val="hybridMultilevel"/>
    <w:tmpl w:val="08145F88"/>
    <w:numStyleLink w:val="ImportedStyle11"/>
  </w:abstractNum>
  <w:abstractNum w:abstractNumId="8" w15:restartNumberingAfterBreak="0">
    <w:nsid w:val="1E171719"/>
    <w:multiLevelType w:val="hybridMultilevel"/>
    <w:tmpl w:val="B48C135C"/>
    <w:styleLink w:val="ImportedStyle8"/>
    <w:lvl w:ilvl="0" w:tplc="FA28603A">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04F324">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CE63C2">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6E91A">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2EC68E">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E0C55E">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B4284A">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3078FA">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9EB28C">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075AD6"/>
    <w:multiLevelType w:val="hybridMultilevel"/>
    <w:tmpl w:val="FA7C190A"/>
    <w:lvl w:ilvl="0" w:tplc="08090001">
      <w:start w:val="1"/>
      <w:numFmt w:val="bullet"/>
      <w:lvlText w:val=""/>
      <w:lvlJc w:val="left"/>
      <w:pPr>
        <w:ind w:left="405"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C430C6">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E2D8E6">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C4477C">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D2167E">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30DFC4">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D618C4">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C6C3C">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84130">
      <w:start w:val="1"/>
      <w:numFmt w:val="bullet"/>
      <w:lvlText w:val="•"/>
      <w:lvlJc w:val="left"/>
      <w:pPr>
        <w:ind w:left="4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2967F57"/>
    <w:multiLevelType w:val="hybridMultilevel"/>
    <w:tmpl w:val="23C48D60"/>
    <w:styleLink w:val="ImportedStyle7"/>
    <w:lvl w:ilvl="0" w:tplc="17EAB3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20B7D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80F4B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63F9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B872B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0CC5C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7042F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78BAC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6C0E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5E62F79"/>
    <w:multiLevelType w:val="hybridMultilevel"/>
    <w:tmpl w:val="063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07CB1"/>
    <w:multiLevelType w:val="hybridMultilevel"/>
    <w:tmpl w:val="B97C5798"/>
    <w:lvl w:ilvl="0" w:tplc="0809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DA37F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F6FDD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C76E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2ACD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2EBC5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1A624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420EB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66EF7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C8471EB"/>
    <w:multiLevelType w:val="hybridMultilevel"/>
    <w:tmpl w:val="12CEA50E"/>
    <w:lvl w:ilvl="0" w:tplc="0809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F0882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C2FEA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A0C38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1E17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C374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89E9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60A1D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52087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74352AE"/>
    <w:multiLevelType w:val="hybridMultilevel"/>
    <w:tmpl w:val="2578C5D6"/>
    <w:styleLink w:val="ImportedStyle3"/>
    <w:lvl w:ilvl="0" w:tplc="1C206CD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CC863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85EB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1052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F0542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B882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E4664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7A88A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76772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A7562C8"/>
    <w:multiLevelType w:val="hybridMultilevel"/>
    <w:tmpl w:val="A508BBD4"/>
    <w:numStyleLink w:val="ImportedStyle10"/>
  </w:abstractNum>
  <w:abstractNum w:abstractNumId="16" w15:restartNumberingAfterBreak="0">
    <w:nsid w:val="3D383BE4"/>
    <w:multiLevelType w:val="hybridMultilevel"/>
    <w:tmpl w:val="1DE2E128"/>
    <w:numStyleLink w:val="ImportedStyle4"/>
  </w:abstractNum>
  <w:abstractNum w:abstractNumId="17" w15:restartNumberingAfterBreak="0">
    <w:nsid w:val="3DBD2DD5"/>
    <w:multiLevelType w:val="hybridMultilevel"/>
    <w:tmpl w:val="07F0C5EA"/>
    <w:styleLink w:val="ImportedStyle1"/>
    <w:lvl w:ilvl="0" w:tplc="19063C2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6C94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1CF87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E7E3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948FF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8263C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24FE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6222F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241E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65B5B9F"/>
    <w:multiLevelType w:val="hybridMultilevel"/>
    <w:tmpl w:val="393C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66429"/>
    <w:multiLevelType w:val="hybridMultilevel"/>
    <w:tmpl w:val="6F7077E8"/>
    <w:lvl w:ilvl="0" w:tplc="479EF7D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472DA"/>
    <w:multiLevelType w:val="hybridMultilevel"/>
    <w:tmpl w:val="A42CC414"/>
    <w:numStyleLink w:val="ImportedStyle2"/>
  </w:abstractNum>
  <w:abstractNum w:abstractNumId="21" w15:restartNumberingAfterBreak="0">
    <w:nsid w:val="51D92EEC"/>
    <w:multiLevelType w:val="hybridMultilevel"/>
    <w:tmpl w:val="23C48D60"/>
    <w:numStyleLink w:val="ImportedStyle7"/>
  </w:abstractNum>
  <w:abstractNum w:abstractNumId="22" w15:restartNumberingAfterBreak="0">
    <w:nsid w:val="59F43D31"/>
    <w:multiLevelType w:val="hybridMultilevel"/>
    <w:tmpl w:val="7646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86615"/>
    <w:multiLevelType w:val="hybridMultilevel"/>
    <w:tmpl w:val="08AA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93467"/>
    <w:multiLevelType w:val="hybridMultilevel"/>
    <w:tmpl w:val="47BC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263BF"/>
    <w:multiLevelType w:val="hybridMultilevel"/>
    <w:tmpl w:val="D688D138"/>
    <w:styleLink w:val="ImportedStyle6"/>
    <w:lvl w:ilvl="0" w:tplc="CFF4576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4B918">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08B38A">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568B16">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DC5AC8">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3CD8D8">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FC71A0">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D6363E">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D6880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F2525A1"/>
    <w:multiLevelType w:val="hybridMultilevel"/>
    <w:tmpl w:val="A42CC414"/>
    <w:styleLink w:val="ImportedStyle2"/>
    <w:lvl w:ilvl="0" w:tplc="E748713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6A9BC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74B1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6ACDD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DEA17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9638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211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E33E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8067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F310D16"/>
    <w:multiLevelType w:val="hybridMultilevel"/>
    <w:tmpl w:val="799CC0FE"/>
    <w:styleLink w:val="ImportedStyle9"/>
    <w:lvl w:ilvl="0" w:tplc="72B4D8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F86F6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76E89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14CFB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240D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7248E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F27CC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2016B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DE7B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047192B"/>
    <w:multiLevelType w:val="hybridMultilevel"/>
    <w:tmpl w:val="DF7AEBA4"/>
    <w:numStyleLink w:val="ImportedStyle5"/>
  </w:abstractNum>
  <w:abstractNum w:abstractNumId="29" w15:restartNumberingAfterBreak="0">
    <w:nsid w:val="732A52D7"/>
    <w:multiLevelType w:val="hybridMultilevel"/>
    <w:tmpl w:val="07F0C5EA"/>
    <w:numStyleLink w:val="ImportedStyle1"/>
  </w:abstractNum>
  <w:abstractNum w:abstractNumId="30" w15:restartNumberingAfterBreak="0">
    <w:nsid w:val="73903BE3"/>
    <w:multiLevelType w:val="hybridMultilevel"/>
    <w:tmpl w:val="4BEE660A"/>
    <w:lvl w:ilvl="0" w:tplc="0809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9C2E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A2FA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C619D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D69A4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98D38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4623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4886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08B8C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6BC6051"/>
    <w:multiLevelType w:val="hybridMultilevel"/>
    <w:tmpl w:val="9DAA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06A24"/>
    <w:multiLevelType w:val="hybridMultilevel"/>
    <w:tmpl w:val="B48C135C"/>
    <w:numStyleLink w:val="ImportedStyle8"/>
  </w:abstractNum>
  <w:num w:numId="1">
    <w:abstractNumId w:val="17"/>
  </w:num>
  <w:num w:numId="2">
    <w:abstractNumId w:val="29"/>
  </w:num>
  <w:num w:numId="3">
    <w:abstractNumId w:val="26"/>
  </w:num>
  <w:num w:numId="4">
    <w:abstractNumId w:val="20"/>
  </w:num>
  <w:num w:numId="5">
    <w:abstractNumId w:val="14"/>
  </w:num>
  <w:num w:numId="6">
    <w:abstractNumId w:val="1"/>
  </w:num>
  <w:num w:numId="7">
    <w:abstractNumId w:val="4"/>
  </w:num>
  <w:num w:numId="8">
    <w:abstractNumId w:val="16"/>
  </w:num>
  <w:num w:numId="9">
    <w:abstractNumId w:val="6"/>
  </w:num>
  <w:num w:numId="10">
    <w:abstractNumId w:val="28"/>
  </w:num>
  <w:num w:numId="11">
    <w:abstractNumId w:val="25"/>
  </w:num>
  <w:num w:numId="12">
    <w:abstractNumId w:val="2"/>
  </w:num>
  <w:num w:numId="13">
    <w:abstractNumId w:val="10"/>
  </w:num>
  <w:num w:numId="14">
    <w:abstractNumId w:val="21"/>
  </w:num>
  <w:num w:numId="15">
    <w:abstractNumId w:val="8"/>
  </w:num>
  <w:num w:numId="16">
    <w:abstractNumId w:val="32"/>
  </w:num>
  <w:num w:numId="17">
    <w:abstractNumId w:val="27"/>
  </w:num>
  <w:num w:numId="18">
    <w:abstractNumId w:val="3"/>
  </w:num>
  <w:num w:numId="19">
    <w:abstractNumId w:val="5"/>
  </w:num>
  <w:num w:numId="20">
    <w:abstractNumId w:val="15"/>
  </w:num>
  <w:num w:numId="21">
    <w:abstractNumId w:val="0"/>
  </w:num>
  <w:num w:numId="22">
    <w:abstractNumId w:val="7"/>
  </w:num>
  <w:num w:numId="23">
    <w:abstractNumId w:val="30"/>
  </w:num>
  <w:num w:numId="24">
    <w:abstractNumId w:val="22"/>
  </w:num>
  <w:num w:numId="25">
    <w:abstractNumId w:val="23"/>
  </w:num>
  <w:num w:numId="26">
    <w:abstractNumId w:val="12"/>
  </w:num>
  <w:num w:numId="27">
    <w:abstractNumId w:val="9"/>
  </w:num>
  <w:num w:numId="28">
    <w:abstractNumId w:val="13"/>
  </w:num>
  <w:num w:numId="29">
    <w:abstractNumId w:val="24"/>
  </w:num>
  <w:num w:numId="30">
    <w:abstractNumId w:val="31"/>
  </w:num>
  <w:num w:numId="31">
    <w:abstractNumId w:val="11"/>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A1"/>
    <w:rsid w:val="0002333E"/>
    <w:rsid w:val="00047C1B"/>
    <w:rsid w:val="000F6D82"/>
    <w:rsid w:val="00116613"/>
    <w:rsid w:val="0015569B"/>
    <w:rsid w:val="00370B7E"/>
    <w:rsid w:val="00374A41"/>
    <w:rsid w:val="00391CE5"/>
    <w:rsid w:val="00401914"/>
    <w:rsid w:val="00425C4E"/>
    <w:rsid w:val="00463507"/>
    <w:rsid w:val="004D07D4"/>
    <w:rsid w:val="004E4C29"/>
    <w:rsid w:val="005405CE"/>
    <w:rsid w:val="005F528A"/>
    <w:rsid w:val="00651AA6"/>
    <w:rsid w:val="00662D44"/>
    <w:rsid w:val="006B157F"/>
    <w:rsid w:val="006D670D"/>
    <w:rsid w:val="00713EA1"/>
    <w:rsid w:val="0076521B"/>
    <w:rsid w:val="00772A75"/>
    <w:rsid w:val="00793317"/>
    <w:rsid w:val="007A413F"/>
    <w:rsid w:val="007F7FF0"/>
    <w:rsid w:val="008130E0"/>
    <w:rsid w:val="00843AF4"/>
    <w:rsid w:val="00922EBF"/>
    <w:rsid w:val="00990858"/>
    <w:rsid w:val="009B0D48"/>
    <w:rsid w:val="009B5360"/>
    <w:rsid w:val="009F73E1"/>
    <w:rsid w:val="00A327C8"/>
    <w:rsid w:val="00AA6E71"/>
    <w:rsid w:val="00AE1E2C"/>
    <w:rsid w:val="00B338D5"/>
    <w:rsid w:val="00C84D40"/>
    <w:rsid w:val="00CE31BF"/>
    <w:rsid w:val="00E26CE0"/>
    <w:rsid w:val="00E72D8B"/>
    <w:rsid w:val="00EC7AB8"/>
    <w:rsid w:val="00F72A92"/>
    <w:rsid w:val="00FC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242F"/>
  <w15:docId w15:val="{B3A353E2-3A32-4488-B1DB-2581B06C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sz w:val="24"/>
      <w:szCs w:val="24"/>
      <w:u w:color="000000"/>
      <w:lang w:val="en-US"/>
    </w:rPr>
  </w:style>
  <w:style w:type="paragraph" w:styleId="Heading1">
    <w:name w:val="heading 1"/>
    <w:next w:val="Normal"/>
    <w:pPr>
      <w:keepNext/>
      <w:shd w:val="clear" w:color="auto" w:fill="FFFFFF"/>
      <w:outlineLvl w:val="0"/>
    </w:pPr>
    <w:rPr>
      <w:rFonts w:ascii="Arial" w:hAnsi="Arial" w:cs="Arial Unicode MS"/>
      <w:b/>
      <w:bCs/>
      <w:color w:val="000000"/>
      <w:sz w:val="28"/>
      <w:szCs w:val="28"/>
      <w:u w:val="single" w:color="000000"/>
      <w:lang w:val="en-US"/>
    </w:rPr>
  </w:style>
  <w:style w:type="paragraph" w:styleId="Heading3">
    <w:name w:val="heading 3"/>
    <w:next w:val="Normal"/>
    <w:pPr>
      <w:keepNext/>
      <w:jc w:val="center"/>
      <w:outlineLvl w:val="2"/>
    </w:pPr>
    <w:rPr>
      <w:rFonts w:ascii="Arial" w:hAnsi="Arial" w:cs="Arial Unicode MS"/>
      <w:b/>
      <w:bCs/>
      <w:color w:val="000000"/>
      <w:sz w:val="52"/>
      <w:szCs w:val="5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b/>
      <w:bCs/>
      <w:color w:val="000000"/>
      <w:sz w:val="24"/>
      <w:szCs w:val="24"/>
      <w:u w:val="single" w:color="000000"/>
      <w:lang w:val="en-US"/>
    </w:rPr>
  </w:style>
  <w:style w:type="paragraph" w:styleId="Footer">
    <w:name w:val="footer"/>
    <w:pPr>
      <w:tabs>
        <w:tab w:val="center" w:pos="4153"/>
        <w:tab w:val="right" w:pos="8306"/>
      </w:tabs>
    </w:pPr>
    <w:rPr>
      <w:rFonts w:ascii="Arial" w:eastAsia="Arial" w:hAnsi="Arial" w:cs="Arial"/>
      <w:color w:val="000000"/>
      <w:sz w:val="24"/>
      <w:szCs w:val="24"/>
      <w:u w:color="000000"/>
      <w:lang w:val="en-US"/>
    </w:rPr>
  </w:style>
  <w:style w:type="paragraph" w:styleId="BodyText2">
    <w:name w:val="Body Text 2"/>
    <w:pPr>
      <w:shd w:val="clear" w:color="auto" w:fill="000000"/>
      <w:jc w:val="center"/>
    </w:pPr>
    <w:rPr>
      <w:rFonts w:cs="Arial Unicode MS"/>
      <w:b/>
      <w:bCs/>
      <w:color w:val="000000"/>
      <w:sz w:val="36"/>
      <w:szCs w:val="36"/>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styleId="BodyTextIndent">
    <w:name w:val="Body Text Indent"/>
    <w:pPr>
      <w:ind w:left="720" w:hanging="720"/>
    </w:pPr>
    <w:rPr>
      <w:rFonts w:ascii="Arial" w:hAnsi="Arial" w:cs="Arial Unicode MS"/>
      <w:color w:val="000000"/>
      <w:sz w:val="24"/>
      <w:szCs w:val="24"/>
      <w:u w:color="000000"/>
      <w:lang w:val="en-US"/>
    </w:r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paragraph" w:styleId="ListParagraph">
    <w:name w:val="List Paragraph"/>
    <w:basedOn w:val="Normal"/>
    <w:uiPriority w:val="34"/>
    <w:qFormat/>
    <w:rsid w:val="00651AA6"/>
    <w:pPr>
      <w:ind w:left="720"/>
      <w:contextualSpacing/>
    </w:pPr>
  </w:style>
  <w:style w:type="paragraph" w:styleId="BalloonText">
    <w:name w:val="Balloon Text"/>
    <w:basedOn w:val="Normal"/>
    <w:link w:val="BalloonTextChar"/>
    <w:uiPriority w:val="99"/>
    <w:semiHidden/>
    <w:unhideWhenUsed/>
    <w:rsid w:val="00425C4E"/>
    <w:rPr>
      <w:rFonts w:ascii="Tahoma" w:hAnsi="Tahoma" w:cs="Tahoma"/>
      <w:sz w:val="16"/>
      <w:szCs w:val="16"/>
    </w:rPr>
  </w:style>
  <w:style w:type="character" w:customStyle="1" w:styleId="BalloonTextChar">
    <w:name w:val="Balloon Text Char"/>
    <w:basedOn w:val="DefaultParagraphFont"/>
    <w:link w:val="BalloonText"/>
    <w:uiPriority w:val="99"/>
    <w:semiHidden/>
    <w:rsid w:val="00425C4E"/>
    <w:rPr>
      <w:rFonts w:ascii="Tahoma" w:eastAsia="Arial" w:hAnsi="Tahoma" w:cs="Tahoma"/>
      <w:color w:val="000000"/>
      <w:sz w:val="16"/>
      <w:szCs w:val="16"/>
      <w:u w:color="000000"/>
      <w:lang w:val="en-US"/>
    </w:rPr>
  </w:style>
  <w:style w:type="paragraph" w:customStyle="1" w:styleId="Default">
    <w:name w:val="Default"/>
    <w:rsid w:val="000F6D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35850">
      <w:bodyDiv w:val="1"/>
      <w:marLeft w:val="0"/>
      <w:marRight w:val="0"/>
      <w:marTop w:val="0"/>
      <w:marBottom w:val="0"/>
      <w:divBdr>
        <w:top w:val="none" w:sz="0" w:space="0" w:color="auto"/>
        <w:left w:val="none" w:sz="0" w:space="0" w:color="auto"/>
        <w:bottom w:val="none" w:sz="0" w:space="0" w:color="auto"/>
        <w:right w:val="none" w:sz="0" w:space="0" w:color="auto"/>
      </w:divBdr>
      <w:divsChild>
        <w:div w:id="519127544">
          <w:marLeft w:val="0"/>
          <w:marRight w:val="0"/>
          <w:marTop w:val="0"/>
          <w:marBottom w:val="0"/>
          <w:divBdr>
            <w:top w:val="none" w:sz="0" w:space="0" w:color="auto"/>
            <w:left w:val="none" w:sz="0" w:space="0" w:color="auto"/>
            <w:bottom w:val="none" w:sz="0" w:space="0" w:color="auto"/>
            <w:right w:val="none" w:sz="0" w:space="0" w:color="auto"/>
          </w:divBdr>
          <w:divsChild>
            <w:div w:id="9345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11%3A2&amp;version=E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Chuchfields School</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Futcher</dc:creator>
  <cp:lastModifiedBy>Simon Futcher</cp:lastModifiedBy>
  <cp:revision>3</cp:revision>
  <cp:lastPrinted>2020-12-01T14:48:00Z</cp:lastPrinted>
  <dcterms:created xsi:type="dcterms:W3CDTF">2023-10-26T16:16:00Z</dcterms:created>
  <dcterms:modified xsi:type="dcterms:W3CDTF">2023-11-13T07:54:00Z</dcterms:modified>
</cp:coreProperties>
</file>