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25" w:rsidRDefault="000C5646">
      <w:pPr>
        <w:ind w:left="30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</w:rPr>
        <w:t xml:space="preserve"> Progression in Vocabulary, Grammar and Punctuation</w:t>
      </w: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2140"/>
        <w:gridCol w:w="2580"/>
        <w:gridCol w:w="80"/>
        <w:gridCol w:w="3200"/>
        <w:gridCol w:w="3300"/>
        <w:gridCol w:w="80"/>
        <w:gridCol w:w="3200"/>
        <w:gridCol w:w="3300"/>
        <w:gridCol w:w="80"/>
        <w:gridCol w:w="3220"/>
        <w:gridCol w:w="30"/>
      </w:tblGrid>
      <w:tr w:rsidR="001F4C25">
        <w:trPr>
          <w:trHeight w:val="450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EYFS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2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3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4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6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Word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>regular plural noun suffixes 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formation of nouns using suffixes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formation of nouns using a range of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grammatical difference between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converting nouns or adjectives into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difference between vocabulary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 or -es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such as -ness, -er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prefixes, such as super-, anti-, auto-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plural and possessive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verbs using suffixes (e.g.-ate, -ise, -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typical of informal speech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>(e.g. dog, dogs; wish, wishes)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 nouns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forms a or an according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standard English forms for verb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ify)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vocabulary appropriate for formal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suffixes that can be added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formation of adjectives using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whether the next word begins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inflections instead of local spoken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 prefixes (e.g. dis-, de-, mis-,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speech and writing (e.g. said 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verbs (e.g. helping,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suffixes such as -ful, -less (A fuller list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a consonant or a vowel (e.g. a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forms (e.g. we were instead of we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over- and re-)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reported, alleged, or claimed, find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helped, helper)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of suffixes can be found in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rock, an open box)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was, or I did instead of I done)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out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discover, ask for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request, go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how the prefix unchanges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spelling appendix)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 families based on common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enter)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meaning of verbs and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suffixes -er and -est to form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words are related by meaning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adjectives (negation,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comparisons of adjectives 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as synonyms and antonyms (e.g. big,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unkind, or undoing,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large, little)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untie the boat)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use of -ly to turn adjectives into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5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adverbs</w:t>
            </w: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Sentence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begins to break the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how words can combine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subordination (using when, if, that,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expressing time, place and cause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fronted adverbials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relative clauses beginning with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passive voice to affect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flow of speech into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make sentences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because) and co-ordination (using or,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using: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commas after fronted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who, which, where, when, whose,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presentation of information in a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and can join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and, or but)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conjunctions (e.g. when, before,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adverbials (e.g. Later that day, 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that or an omitted relative pronoun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sentence [e.g. I broke the window in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Attempts to write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join sentences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expanded noun phrases for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after, while, so, because)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heard the bad news)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indicating degrees of possibility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 greenhouse,’ versus ‘The window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short sentences in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joining words and joining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description and specification (e.g.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adverbs (e.g. then, next, soon,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 phrases expanded by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modal verbs (e.g. might,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 the greenhouse was broken (by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meaningful contexts.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clauses using and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blue butterfly, plain flour, the man in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therefore)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addition of modifying adjectives,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should, will, must)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me)].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write simple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moon)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prepositions (e.g. before, after,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nouns and preposition phrases (e.g.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indicating degrees of possibility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difference between structures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sentences that can be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sentences with different forms: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during, in, because of)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teacher expanded to the strict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adverbs (e.g. perhaps, surely)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typical of informal speech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statement, question, exclamation,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maths teacher with curly hair)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structures appropriate for formal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7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read by themselves and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7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command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speech and writing (such as the use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others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of question tags, e.g. He’s your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friend, isn’t he? or the use of the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subjunctive forms such as If I were 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were they to come in some very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1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formal writing and speech)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Text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past, present and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sequencing sentences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consistent use of present tense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introduction to paragraphs as a way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paragraphs to organise ideas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devices to build cohesion within a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linking ideas across paragraphs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future tense accurately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 short narratives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past tense throughout texts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group related material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around a theme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paragraph (e.g. then, after that, this,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a wider range of cohesive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when talking about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continuous/ progressive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headings and sub-headings to aid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appropriate choice of pronoun 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firstly)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devices (e.g. repetition of a word 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events that have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 of verbs in the present and past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presentation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noun within and across sentences 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linking ideas across paragraphs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phrase, grammatical connections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happened or will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tense to mark actions in progress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present perfect form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aid cohesion and avoid repetition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adverbials of time (e.g. later),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(e.g. the use of adverbials such as on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happen in the future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(e.g. she is drumming, he was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verbs instead of the simple past (e.g.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place (e.g. nearby) and number (e.g.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other hand, in contrast, or as a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shouting)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 has gone out to play contrasted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secondly) or tense choices (e.g. he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consequence), and ellipsis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layout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he went out to play)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had seen her before)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devices, such as headings, sub-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headings, columns, bullets, or tables,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structure text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  <w:shd w:val="clear" w:color="auto" w:fill="ED7D31"/>
              </w:rPr>
              <w:t>Punctuation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Introduction to: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separation of words with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capital letters, full stops, question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introduction to inverted commas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inverted commas and other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brackets, dashes or commas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semi-colon, colon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separation of words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spaces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marks and exclamation marks 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punctuate direct speech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punctuation to indicate direct speech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indicate parenthesis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dash to mark the boundary between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spaces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introduction to the use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demarcate sentences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(e.g. a comma after the reporting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commas to clarify meaning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independent clauses (e.g. It’s raining;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introduction to the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letters, full stops,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commas to separate items in a list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clause; end punctuation within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or avoid ambiguity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I’m fed up)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use of capital letters, full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question marks and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contracted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inverted commas. The conductor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colon to introduce a list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stops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 marks to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forms in spelling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outed, “Sit down!”)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use of semi-colons within lists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demarcate sentences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singular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singular 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punctuation of bullet points to list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capital letters for names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possessions in nouns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plural possession (e.g. the girl’s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information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people, places, days of the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name, the girls’ names)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hyphens can be used to avoid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week and for the personal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ambiguity (e.g. man eating shark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pronoun I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man-eating shark, or recover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5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re-cover)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  <w:sz w:val="21"/>
                <w:szCs w:val="21"/>
                <w:shd w:val="clear" w:color="auto" w:fill="ED7D31"/>
              </w:rPr>
              <w:t>Terminology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sentence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word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sentence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tense (past, present)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 family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conjunction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adverb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possessive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relative clause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modal 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active and passive voice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subject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capital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full stop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adjective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 phrase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preposition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direct speech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adverbial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determiner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relative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parenthesis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object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hyphen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synonym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full stop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singular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statement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question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inverted commas (or speech marks)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bracket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dash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cohesion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antonym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colon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semi-colon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plural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question mark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command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prefix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consonant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vowel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clause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ambiguity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bullet points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ellipsis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 mark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apostrophe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subordinate clause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4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</w:t>
            </w: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F4C25" w:rsidRDefault="001F4C25">
      <w:pPr>
        <w:sectPr w:rsidR="001F4C25">
          <w:pgSz w:w="23820" w:h="16840" w:orient="landscape"/>
          <w:pgMar w:top="823" w:right="500" w:bottom="0" w:left="720" w:header="0" w:footer="0" w:gutter="0"/>
          <w:cols w:space="720" w:equalWidth="0">
            <w:col w:w="22600"/>
          </w:cols>
        </w:sectPr>
      </w:pPr>
    </w:p>
    <w:p w:rsidR="001F4C25" w:rsidRDefault="001F4C25">
      <w:pPr>
        <w:spacing w:line="302" w:lineRule="exact"/>
        <w:rPr>
          <w:sz w:val="20"/>
          <w:szCs w:val="20"/>
        </w:rPr>
      </w:pPr>
      <w:bookmarkStart w:id="0" w:name="page2"/>
      <w:bookmarkStart w:id="1" w:name="_GoBack"/>
      <w:bookmarkEnd w:id="0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380"/>
        <w:gridCol w:w="4680"/>
        <w:gridCol w:w="80"/>
        <w:gridCol w:w="4740"/>
        <w:gridCol w:w="4820"/>
        <w:gridCol w:w="80"/>
        <w:gridCol w:w="4480"/>
        <w:gridCol w:w="30"/>
      </w:tblGrid>
      <w:tr w:rsidR="001F4C25">
        <w:trPr>
          <w:trHeight w:val="5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  <w:shd w:val="clear" w:color="auto" w:fill="ED7D31"/>
              </w:rPr>
              <w:t>EYFS (ELG)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2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3 and 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5 and 6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first 100 high frequency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common exception words (CEW)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common exception words (CEW)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high frequency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from the National Curriculum word list for Years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from the National Curriculum word list for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high frequency words (HFW) - the first 100 from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(HFW) - the first 200 from Letters and Sounds (pg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3 and 4 (pg 64)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Years 5 and 6 (pg 71)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write some irregular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Letters and Sounds (pg 193)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195)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common words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 words e.g. football, laptop, playground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Plus: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days of the week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numbers to 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/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Phonics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Links sounds to letters,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Children should be taught to spell: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near homophones e.g. there/their/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/i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/ sound spelt ‘y’ elsewhere than at the end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containing the letter-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string ‘ough’ e.g.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naming and sounding the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VC words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they’re, hear/here, see/ sea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e.g. myth, pyramid, gym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bought, rough, cough, through, although, thorough,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letters of the alphabet.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CVC words with short vowels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alternative pronunciations from Letters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/ai/ sound spelt ‘ei’, ‘eigh’, or ‘ey’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plough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other words that are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Children use their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CVC words with long vowels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Sounds Phase 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vein, eight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often confused e.g. practise/ practice, advise/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phonic knowledge to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adjacent consonants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containing the /u/ sound spelt ‘ou’ e.g. double,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advice, past/ passed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Rules and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write words in ways which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consonant digraphs and some vowel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trouble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Conventions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match their spoken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digraphs/trigraphs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/j/ sound spelt as ‘ge’ and ‘dge’ (end of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near homophones e.g. affect/ effect,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/ee/ sound spelt ‘ei’ after ‘c’ e.g.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sounds.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alternative spellings for vowel phonemes e.g /ai/,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berry/bury, fair/ fare, male/mail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some words are spelt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/ay/, /a-e/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words) and ‘g’ (elsewhere in words)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receive, receipt, ceiling plus exceptions protein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correctly and others are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new consonant spellings ‘ph’ and ‘wh’ e.g. dolphin,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/s/ sound spelt ‘c’ before ‘e’, ‘i’ ,‘y’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seize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phonetically plausible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alphabet, which, wheel,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-le, -el, -al and - il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ies to nouns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y e.g. very, happy, funny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and verbs ending in 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-ed, -ing, -er,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est to a root word ending in 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ending ‘ff’, ‘ll’, ‘ss’, ‘zz’ and ‘ck’ (Usually after a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a consonant before it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short vowel letter in short words)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-ing, -ed, -er, -est,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y to words ending in ‘e’ with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/ng/ sound spelt n before k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 consonant before it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ending in ‘tch’ (/ch/ sound after a short vowel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-ing, -ed, -er, -est and -y to words of one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is usually ‘tch’)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syllable ending in a single letter after a short vowel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plurals of nouns adding -s and -es to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verbs where no change is needed to the root word: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endings -ing, -ed, -er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adjectives where no change is needed to the root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-er and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est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Affixes and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addition of the prefix un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suffixes -ment, -ness, -ful, -less and -ly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suffixes beginning with vowel letters to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ending /shus/ spelt -cious or -tious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Roots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-ton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of more than one syllable (words ending with a single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ending /shul/ spelt -cial or -tial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consonant preceded by a short vowel double the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with the endings -ant, -ance/-ancy, -ent, 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consonant before adding ‘ing’)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ence/-ency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-able and -ible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prefixes: un-,dis-, mis-, in-, im-, il-, ir-, re-,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ending in -ably and -ibly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suffixes beginning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sub-, inter-, super-, anti-, auto-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vowel letters to words ending in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fer (The ‘r’ 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suffixes: -ly, -ation, -ous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doubled if the -fer is still stressed when the ending 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endings sounding / shun/: -tion, -sion, -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added. The ‘r’ is not doubled if the 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fer is no longer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ssion, -cian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stressed)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with the schwa sound: measure,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creature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shd w:val="clear" w:color="auto" w:fill="ED7D31"/>
              </w:rPr>
              <w:t>Word Origins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/n/ sound spelt ‘kn’ and (less often)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/k/ sound spelt ‘ch’ (Greek in origin)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silent letters (i.e. letters whose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‘gn’ at the beginning of words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e.g. scheme, chemist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presence cannot be predicted from the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/r/ sound spelt ‘wr’ at the beginning of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/sh/ sound spelt ‘ch’ (mostly French in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pronunciation of the word) e.g. doubt, island, lamb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origin) e.g. chef, machine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with the /g/ sound spelt -gue and the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/k/ sound spelt -que (French in origin) e.g. league,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unique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8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/s/ sound spelt ‘sc’ (Latin in origin)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8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science, scene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Grammar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contractions e.g. can’t, didn’t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 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Possessive apostrophe with plural words e.g. girls’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a hyphen to link a prefix to a root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the possessive apostrophe (singular nouns) e.g.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boys’ babies’ children’s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 e.g. co-ordinate, re-iterate, co-own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 man’s, Claire’s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5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</w:tbl>
    <w:p w:rsidR="001F4C25" w:rsidRDefault="001F4C25">
      <w:pPr>
        <w:spacing w:line="1" w:lineRule="exact"/>
        <w:rPr>
          <w:sz w:val="20"/>
          <w:szCs w:val="20"/>
        </w:rPr>
      </w:pPr>
    </w:p>
    <w:sectPr w:rsidR="001F4C25">
      <w:pgSz w:w="23820" w:h="16840" w:orient="landscape"/>
      <w:pgMar w:top="1118" w:right="540" w:bottom="160" w:left="720" w:header="0" w:footer="0" w:gutter="0"/>
      <w:cols w:space="720" w:equalWidth="0">
        <w:col w:w="22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25"/>
    <w:rsid w:val="000C5646"/>
    <w:rsid w:val="001F4C25"/>
    <w:rsid w:val="007526AB"/>
    <w:rsid w:val="009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DB1DE-55C6-4CCA-9084-69E9E7D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Futcher</cp:lastModifiedBy>
  <cp:revision>3</cp:revision>
  <dcterms:created xsi:type="dcterms:W3CDTF">2022-09-29T09:55:00Z</dcterms:created>
  <dcterms:modified xsi:type="dcterms:W3CDTF">2022-09-29T09:55:00Z</dcterms:modified>
</cp:coreProperties>
</file>